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5B" w:rsidRPr="00591846" w:rsidRDefault="0074075B" w:rsidP="0074075B">
      <w:pPr>
        <w:spacing w:after="0" w:line="240" w:lineRule="auto"/>
        <w:jc w:val="center"/>
        <w:rPr>
          <w:rFonts w:eastAsia="Times New Roman" w:cstheme="minorHAnsi"/>
          <w:b/>
          <w:bCs/>
          <w:sz w:val="24"/>
          <w:szCs w:val="24"/>
        </w:rPr>
      </w:pPr>
      <w:r w:rsidRPr="00591846">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6EFBD9A7" wp14:editId="4ED9D773">
                <wp:simplePos x="0" y="0"/>
                <wp:positionH relativeFrom="column">
                  <wp:posOffset>-104775</wp:posOffset>
                </wp:positionH>
                <wp:positionV relativeFrom="paragraph">
                  <wp:posOffset>-678815</wp:posOffset>
                </wp:positionV>
                <wp:extent cx="6181725" cy="6477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81725" cy="647700"/>
                        </a:xfrm>
                        <a:prstGeom prst="rect">
                          <a:avLst/>
                        </a:prstGeom>
                        <a:solidFill>
                          <a:sysClr val="window" lastClr="FFFFFF"/>
                        </a:solidFill>
                        <a:ln w="9525">
                          <a:solidFill>
                            <a:sysClr val="windowText" lastClr="000000"/>
                          </a:solidFill>
                        </a:ln>
                        <a:effectLst/>
                      </wps:spPr>
                      <wps:txbx>
                        <w:txbxContent>
                          <w:p w:rsidR="0074075B" w:rsidRPr="00E45495" w:rsidRDefault="006C006A" w:rsidP="0074075B">
                            <w:pPr>
                              <w:jc w:val="both"/>
                              <w:rPr>
                                <w:i/>
                              </w:rPr>
                            </w:pPr>
                            <w:r>
                              <w:rPr>
                                <w:i/>
                              </w:rPr>
                              <w:t>Draft Minutes of the 18</w:t>
                            </w:r>
                            <w:r w:rsidR="001A2769">
                              <w:rPr>
                                <w:i/>
                              </w:rPr>
                              <w:t xml:space="preserve"> November 2020</w:t>
                            </w:r>
                            <w:r w:rsidR="0074075B" w:rsidRPr="00E45495">
                              <w:rPr>
                                <w:i/>
                              </w:rPr>
                              <w:t xml:space="preserve"> Annual </w:t>
                            </w:r>
                            <w:r w:rsidR="0074075B">
                              <w:rPr>
                                <w:i/>
                              </w:rPr>
                              <w:t xml:space="preserve">Stockholders </w:t>
                            </w:r>
                            <w:r w:rsidR="0074075B" w:rsidRPr="00E45495">
                              <w:rPr>
                                <w:i/>
                              </w:rPr>
                              <w:t>Meeting</w:t>
                            </w:r>
                            <w:r w:rsidR="0074075B">
                              <w:rPr>
                                <w:i/>
                              </w:rPr>
                              <w:t xml:space="preserve"> of Shang Properties, Inc. The M</w:t>
                            </w:r>
                            <w:r w:rsidR="0074075B" w:rsidRPr="00E45495">
                              <w:rPr>
                                <w:i/>
                              </w:rPr>
                              <w:t>inutes is subject</w:t>
                            </w:r>
                            <w:r w:rsidR="0074075B">
                              <w:rPr>
                                <w:i/>
                              </w:rPr>
                              <w:t xml:space="preserve"> to the approval, c</w:t>
                            </w:r>
                            <w:r w:rsidR="0074075B" w:rsidRPr="00E45495">
                              <w:rPr>
                                <w:i/>
                              </w:rPr>
                              <w:t xml:space="preserve">onfirmation, and </w:t>
                            </w:r>
                            <w:r w:rsidR="0074075B">
                              <w:rPr>
                                <w:i/>
                              </w:rPr>
                              <w:t>r</w:t>
                            </w:r>
                            <w:r w:rsidR="0074075B" w:rsidRPr="00E45495">
                              <w:rPr>
                                <w:i/>
                              </w:rPr>
                              <w:t xml:space="preserve">atification of the Stockholders in the next Annual </w:t>
                            </w:r>
                            <w:r w:rsidR="0074075B">
                              <w:rPr>
                                <w:i/>
                              </w:rPr>
                              <w:t>Stockholders</w:t>
                            </w:r>
                            <w:r w:rsidR="001A2769">
                              <w:rPr>
                                <w:i/>
                              </w:rPr>
                              <w:t xml:space="preserve"> Meeting in 2021</w:t>
                            </w:r>
                            <w:r w:rsidR="0074075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25pt;margin-top:-53.45pt;width:486.7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" fillcolor="window" strokecolor="windowText">
                <v:textbox>
                  <w:txbxContent>
                    <w:p w:rsidR="0074075B" w:rsidRPr="00E45495" w:rsidRDefault="006C006A" w:rsidP="0074075B">
                      <w:pPr>
                        <w:jc w:val="both"/>
                        <w:rPr>
                          <w:i/>
                        </w:rPr>
                      </w:pPr>
                      <w:r>
                        <w:rPr>
                          <w:i/>
                        </w:rPr>
                        <w:t>Draft Minutes of the 18</w:t>
                      </w:r>
                      <w:r w:rsidR="001A2769">
                        <w:rPr>
                          <w:i/>
                        </w:rPr>
                        <w:t xml:space="preserve"> November 2020</w:t>
                      </w:r>
                      <w:r w:rsidR="0074075B" w:rsidRPr="00E45495">
                        <w:rPr>
                          <w:i/>
                        </w:rPr>
                        <w:t xml:space="preserve"> Annual </w:t>
                      </w:r>
                      <w:r w:rsidR="0074075B">
                        <w:rPr>
                          <w:i/>
                        </w:rPr>
                        <w:t xml:space="preserve">Stockholders </w:t>
                      </w:r>
                      <w:r w:rsidR="0074075B" w:rsidRPr="00E45495">
                        <w:rPr>
                          <w:i/>
                        </w:rPr>
                        <w:t>Meeting</w:t>
                      </w:r>
                      <w:r w:rsidR="0074075B">
                        <w:rPr>
                          <w:i/>
                        </w:rPr>
                        <w:t xml:space="preserve"> of Shang Properties, Inc. The M</w:t>
                      </w:r>
                      <w:r w:rsidR="0074075B" w:rsidRPr="00E45495">
                        <w:rPr>
                          <w:i/>
                        </w:rPr>
                        <w:t>inutes is subject</w:t>
                      </w:r>
                      <w:r w:rsidR="0074075B">
                        <w:rPr>
                          <w:i/>
                        </w:rPr>
                        <w:t xml:space="preserve"> to the approval, c</w:t>
                      </w:r>
                      <w:r w:rsidR="0074075B" w:rsidRPr="00E45495">
                        <w:rPr>
                          <w:i/>
                        </w:rPr>
                        <w:t xml:space="preserve">onfirmation, and </w:t>
                      </w:r>
                      <w:r w:rsidR="0074075B">
                        <w:rPr>
                          <w:i/>
                        </w:rPr>
                        <w:t>r</w:t>
                      </w:r>
                      <w:r w:rsidR="0074075B" w:rsidRPr="00E45495">
                        <w:rPr>
                          <w:i/>
                        </w:rPr>
                        <w:t xml:space="preserve">atification of the Stockholders in the next Annual </w:t>
                      </w:r>
                      <w:r w:rsidR="0074075B">
                        <w:rPr>
                          <w:i/>
                        </w:rPr>
                        <w:t>Stockholders</w:t>
                      </w:r>
                      <w:r w:rsidR="001A2769">
                        <w:rPr>
                          <w:i/>
                        </w:rPr>
                        <w:t xml:space="preserve"> Meeting in 2021</w:t>
                      </w:r>
                      <w:r w:rsidR="0074075B">
                        <w:rPr>
                          <w:i/>
                        </w:rPr>
                        <w:t>.</w:t>
                      </w:r>
                    </w:p>
                  </w:txbxContent>
                </v:textbox>
              </v:shape>
            </w:pict>
          </mc:Fallback>
        </mc:AlternateContent>
      </w:r>
    </w:p>
    <w:p w:rsidR="0074075B" w:rsidRPr="00591846" w:rsidRDefault="0074075B" w:rsidP="0074075B">
      <w:pPr>
        <w:spacing w:after="0" w:line="240" w:lineRule="auto"/>
        <w:jc w:val="center"/>
        <w:rPr>
          <w:rFonts w:eastAsia="Times New Roman" w:cstheme="minorHAnsi"/>
          <w:b/>
          <w:bCs/>
          <w:sz w:val="24"/>
          <w:szCs w:val="24"/>
        </w:rPr>
      </w:pPr>
    </w:p>
    <w:p w:rsidR="0074075B" w:rsidRPr="00591846" w:rsidRDefault="0074075B" w:rsidP="0074075B">
      <w:pPr>
        <w:spacing w:after="0" w:line="240" w:lineRule="auto"/>
        <w:jc w:val="center"/>
        <w:rPr>
          <w:rFonts w:eastAsia="Times New Roman" w:cstheme="minorHAnsi"/>
          <w:b/>
          <w:bCs/>
          <w:sz w:val="24"/>
          <w:szCs w:val="24"/>
        </w:rPr>
      </w:pPr>
      <w:r w:rsidRPr="00591846">
        <w:rPr>
          <w:rFonts w:eastAsia="Times New Roman" w:cstheme="minorHAnsi"/>
          <w:b/>
          <w:bCs/>
          <w:sz w:val="24"/>
          <w:szCs w:val="24"/>
        </w:rPr>
        <w:t>MINUTES OF THE ANNUAL MEETING</w:t>
      </w:r>
    </w:p>
    <w:p w:rsidR="0074075B" w:rsidRPr="00591846" w:rsidRDefault="0074075B" w:rsidP="0074075B">
      <w:pPr>
        <w:spacing w:after="0" w:line="240" w:lineRule="auto"/>
        <w:jc w:val="center"/>
        <w:rPr>
          <w:rFonts w:eastAsia="Times New Roman" w:cstheme="minorHAnsi"/>
          <w:b/>
          <w:bCs/>
          <w:sz w:val="24"/>
          <w:szCs w:val="24"/>
        </w:rPr>
      </w:pPr>
      <w:r w:rsidRPr="00591846">
        <w:rPr>
          <w:rFonts w:eastAsia="Times New Roman" w:cstheme="minorHAnsi"/>
          <w:b/>
          <w:bCs/>
          <w:sz w:val="24"/>
          <w:szCs w:val="24"/>
        </w:rPr>
        <w:t>OF THE STOCKHOLDERS OF</w:t>
      </w:r>
    </w:p>
    <w:p w:rsidR="0074075B" w:rsidRPr="00591846" w:rsidRDefault="0074075B" w:rsidP="0074075B">
      <w:pPr>
        <w:spacing w:after="0" w:line="240" w:lineRule="auto"/>
        <w:jc w:val="center"/>
        <w:rPr>
          <w:rFonts w:eastAsia="Times New Roman" w:cstheme="minorHAnsi"/>
          <w:b/>
          <w:bCs/>
          <w:sz w:val="24"/>
          <w:szCs w:val="24"/>
        </w:rPr>
      </w:pPr>
    </w:p>
    <w:p w:rsidR="0074075B" w:rsidRPr="00591846" w:rsidRDefault="0074075B" w:rsidP="0074075B">
      <w:pPr>
        <w:spacing w:after="0" w:line="240" w:lineRule="auto"/>
        <w:jc w:val="center"/>
        <w:rPr>
          <w:rFonts w:eastAsia="Times New Roman" w:cstheme="minorHAnsi"/>
          <w:b/>
          <w:bCs/>
          <w:smallCaps/>
          <w:sz w:val="24"/>
          <w:szCs w:val="24"/>
        </w:rPr>
      </w:pPr>
      <w:r w:rsidRPr="00591846">
        <w:rPr>
          <w:rFonts w:eastAsia="Times New Roman" w:cstheme="minorHAnsi"/>
          <w:b/>
          <w:bCs/>
          <w:smallCaps/>
          <w:sz w:val="24"/>
          <w:szCs w:val="24"/>
        </w:rPr>
        <w:t>SHANG PROPERTIES, INC.</w:t>
      </w:r>
    </w:p>
    <w:p w:rsidR="0074075B" w:rsidRPr="00591846" w:rsidRDefault="0074075B" w:rsidP="0074075B">
      <w:pPr>
        <w:spacing w:after="0" w:line="240" w:lineRule="auto"/>
        <w:jc w:val="center"/>
        <w:rPr>
          <w:rFonts w:eastAsia="Times New Roman" w:cstheme="minorHAnsi"/>
          <w:b/>
          <w:bCs/>
          <w:smallCaps/>
          <w:sz w:val="24"/>
          <w:szCs w:val="24"/>
        </w:rPr>
      </w:pPr>
    </w:p>
    <w:p w:rsidR="0074075B" w:rsidRPr="00591846" w:rsidRDefault="0074075B" w:rsidP="001A2769">
      <w:pPr>
        <w:keepNext/>
        <w:spacing w:after="0" w:line="240" w:lineRule="auto"/>
        <w:jc w:val="center"/>
        <w:outlineLvl w:val="0"/>
        <w:rPr>
          <w:rFonts w:eastAsia="Times New Roman" w:cstheme="minorHAnsi"/>
          <w:i/>
          <w:iCs/>
          <w:sz w:val="24"/>
          <w:szCs w:val="24"/>
        </w:rPr>
      </w:pPr>
      <w:r w:rsidRPr="00591846">
        <w:rPr>
          <w:rFonts w:eastAsia="Times New Roman" w:cstheme="minorHAnsi"/>
          <w:i/>
          <w:iCs/>
          <w:sz w:val="24"/>
          <w:szCs w:val="24"/>
        </w:rPr>
        <w:t xml:space="preserve">Held </w:t>
      </w:r>
      <w:r w:rsidR="001A2769">
        <w:rPr>
          <w:rFonts w:eastAsia="Times New Roman" w:cstheme="minorHAnsi"/>
          <w:i/>
          <w:iCs/>
          <w:sz w:val="24"/>
          <w:szCs w:val="24"/>
        </w:rPr>
        <w:t xml:space="preserve">via </w:t>
      </w:r>
      <w:r w:rsidR="006C006A">
        <w:rPr>
          <w:rFonts w:eastAsia="Times New Roman" w:cstheme="minorHAnsi"/>
          <w:i/>
          <w:iCs/>
          <w:sz w:val="24"/>
          <w:szCs w:val="24"/>
        </w:rPr>
        <w:t>video conference</w:t>
      </w:r>
      <w:r w:rsidR="001A2769">
        <w:rPr>
          <w:rFonts w:eastAsia="Times New Roman" w:cstheme="minorHAnsi"/>
          <w:i/>
          <w:iCs/>
          <w:sz w:val="24"/>
          <w:szCs w:val="24"/>
        </w:rPr>
        <w:t xml:space="preserve"> </w:t>
      </w:r>
    </w:p>
    <w:p w:rsidR="0074075B" w:rsidRPr="00591846" w:rsidRDefault="001A2769" w:rsidP="0074075B">
      <w:pPr>
        <w:spacing w:after="0" w:line="240" w:lineRule="auto"/>
        <w:jc w:val="center"/>
        <w:rPr>
          <w:rFonts w:eastAsia="Times New Roman" w:cstheme="minorHAnsi"/>
          <w:i/>
          <w:iCs/>
          <w:sz w:val="24"/>
          <w:szCs w:val="24"/>
        </w:rPr>
      </w:pPr>
      <w:r>
        <w:rPr>
          <w:rFonts w:eastAsia="Times New Roman" w:cstheme="minorHAnsi"/>
          <w:i/>
          <w:iCs/>
          <w:sz w:val="24"/>
          <w:szCs w:val="24"/>
        </w:rPr>
        <w:t xml:space="preserve">On 18 </w:t>
      </w:r>
      <w:r w:rsidR="006C006A">
        <w:rPr>
          <w:rFonts w:eastAsia="Times New Roman" w:cstheme="minorHAnsi"/>
          <w:i/>
          <w:iCs/>
          <w:sz w:val="24"/>
          <w:szCs w:val="24"/>
        </w:rPr>
        <w:t xml:space="preserve">November </w:t>
      </w:r>
      <w:r>
        <w:rPr>
          <w:rFonts w:eastAsia="Times New Roman" w:cstheme="minorHAnsi"/>
          <w:i/>
          <w:iCs/>
          <w:sz w:val="24"/>
          <w:szCs w:val="24"/>
        </w:rPr>
        <w:t xml:space="preserve">2020 </w:t>
      </w:r>
      <w:r w:rsidR="0074075B" w:rsidRPr="00591846">
        <w:rPr>
          <w:rFonts w:eastAsia="Times New Roman" w:cstheme="minorHAnsi"/>
          <w:i/>
          <w:iCs/>
          <w:sz w:val="24"/>
          <w:szCs w:val="24"/>
        </w:rPr>
        <w:t>at 10:00 AM.</w:t>
      </w:r>
    </w:p>
    <w:p w:rsidR="0074075B" w:rsidRPr="00591846" w:rsidRDefault="0074075B" w:rsidP="0074075B">
      <w:pPr>
        <w:spacing w:after="0" w:line="240" w:lineRule="auto"/>
        <w:jc w:val="center"/>
        <w:rPr>
          <w:rFonts w:eastAsia="Times New Roman" w:cstheme="minorHAnsi"/>
          <w:i/>
          <w:iCs/>
          <w:sz w:val="24"/>
          <w:szCs w:val="24"/>
        </w:rPr>
      </w:pP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r w:rsidRPr="00591846">
        <w:rPr>
          <w:rFonts w:eastAsia="Times New Roman" w:cstheme="minorHAnsi"/>
          <w:b/>
          <w:bCs/>
          <w:sz w:val="24"/>
          <w:szCs w:val="24"/>
        </w:rPr>
        <w:t>Attendance:</w:t>
      </w: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006D26" w:rsidP="0074075B">
      <w:pPr>
        <w:spacing w:after="0" w:line="240" w:lineRule="auto"/>
        <w:jc w:val="both"/>
        <w:rPr>
          <w:rFonts w:eastAsia="Times New Roman" w:cstheme="minorHAnsi"/>
          <w:sz w:val="24"/>
          <w:szCs w:val="24"/>
        </w:rPr>
      </w:pPr>
      <w:r>
        <w:rPr>
          <w:rFonts w:eastAsia="Times New Roman" w:cstheme="minorHAnsi"/>
          <w:b/>
          <w:sz w:val="24"/>
          <w:szCs w:val="24"/>
        </w:rPr>
        <w:t>3,949,300,427</w:t>
      </w:r>
      <w:r w:rsidR="0074075B" w:rsidRPr="00591846">
        <w:rPr>
          <w:rFonts w:eastAsia="Times New Roman" w:cstheme="minorHAnsi"/>
          <w:sz w:val="24"/>
          <w:szCs w:val="24"/>
        </w:rPr>
        <w:t xml:space="preserve"> shares or </w:t>
      </w:r>
      <w:r>
        <w:rPr>
          <w:rFonts w:eastAsia="Times New Roman" w:cstheme="minorHAnsi"/>
          <w:b/>
          <w:sz w:val="24"/>
          <w:szCs w:val="24"/>
        </w:rPr>
        <w:t>82.898</w:t>
      </w:r>
      <w:r w:rsidR="00511736" w:rsidRPr="00511736">
        <w:rPr>
          <w:rFonts w:eastAsia="Times New Roman" w:cstheme="minorHAnsi"/>
          <w:b/>
          <w:sz w:val="24"/>
          <w:szCs w:val="24"/>
        </w:rPr>
        <w:t>%</w:t>
      </w:r>
      <w:r w:rsidR="00511736">
        <w:rPr>
          <w:rFonts w:eastAsia="Times New Roman" w:cstheme="minorHAnsi"/>
          <w:b/>
          <w:sz w:val="24"/>
          <w:szCs w:val="24"/>
        </w:rPr>
        <w:t xml:space="preserve"> </w:t>
      </w:r>
      <w:r w:rsidR="0074075B" w:rsidRPr="00591846">
        <w:rPr>
          <w:rFonts w:eastAsia="Times New Roman" w:cstheme="minorHAnsi"/>
          <w:sz w:val="24"/>
          <w:szCs w:val="24"/>
        </w:rPr>
        <w:t>of the outstanding capital stock of the Corporation entitled to vote.</w:t>
      </w:r>
    </w:p>
    <w:p w:rsidR="0074075B" w:rsidRPr="00591846" w:rsidRDefault="0074075B" w:rsidP="0074075B">
      <w:pPr>
        <w:pBdr>
          <w:bottom w:val="single" w:sz="12" w:space="1" w:color="auto"/>
        </w:pBd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numPr>
          <w:ilvl w:val="0"/>
          <w:numId w:val="1"/>
        </w:numPr>
        <w:spacing w:after="0" w:line="240" w:lineRule="auto"/>
        <w:jc w:val="both"/>
        <w:rPr>
          <w:rFonts w:eastAsia="Times New Roman" w:cstheme="minorHAnsi"/>
          <w:b/>
          <w:bCs/>
          <w:sz w:val="24"/>
          <w:szCs w:val="24"/>
          <w:u w:val="single"/>
        </w:rPr>
      </w:pPr>
      <w:r w:rsidRPr="00591846">
        <w:rPr>
          <w:rFonts w:eastAsia="Times New Roman" w:cstheme="minorHAnsi"/>
          <w:b/>
          <w:bCs/>
          <w:sz w:val="24"/>
          <w:szCs w:val="24"/>
          <w:u w:val="single"/>
        </w:rPr>
        <w:t>Call to Order</w:t>
      </w:r>
    </w:p>
    <w:p w:rsidR="0074075B" w:rsidRPr="00591846" w:rsidRDefault="0074075B" w:rsidP="0074075B">
      <w:pPr>
        <w:spacing w:after="0" w:line="240" w:lineRule="auto"/>
        <w:jc w:val="both"/>
        <w:rPr>
          <w:rFonts w:eastAsia="Times New Roman" w:cstheme="minorHAnsi"/>
          <w:b/>
          <w:bCs/>
          <w:sz w:val="24"/>
          <w:szCs w:val="24"/>
          <w:u w:val="single"/>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 Chairman of the Meeting, Mr. Alfredo C. Ramos, called the meeting to order and presided over the same.  The Corporate Secretary, Mr. Federico G. Noel, Jr., recorded the minutes of the proceedings.</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numPr>
          <w:ilvl w:val="0"/>
          <w:numId w:val="1"/>
        </w:numPr>
        <w:spacing w:after="0" w:line="240" w:lineRule="auto"/>
        <w:jc w:val="both"/>
        <w:rPr>
          <w:rFonts w:eastAsia="Times New Roman" w:cstheme="minorHAnsi"/>
          <w:b/>
          <w:bCs/>
          <w:sz w:val="24"/>
          <w:szCs w:val="24"/>
          <w:u w:val="single"/>
        </w:rPr>
      </w:pPr>
      <w:r w:rsidRPr="00591846">
        <w:rPr>
          <w:rFonts w:eastAsia="Times New Roman" w:cstheme="minorHAnsi"/>
          <w:b/>
          <w:bCs/>
          <w:sz w:val="24"/>
          <w:szCs w:val="24"/>
          <w:u w:val="single"/>
        </w:rPr>
        <w:t>Certification of Notice and Quorum</w:t>
      </w:r>
    </w:p>
    <w:p w:rsidR="0074075B" w:rsidRPr="00591846" w:rsidRDefault="0074075B" w:rsidP="0074075B">
      <w:pPr>
        <w:spacing w:after="0" w:line="240" w:lineRule="auto"/>
        <w:jc w:val="both"/>
        <w:rPr>
          <w:rFonts w:eastAsia="Times New Roman" w:cstheme="minorHAnsi"/>
          <w:b/>
          <w:bCs/>
          <w:sz w:val="24"/>
          <w:szCs w:val="24"/>
          <w:u w:val="single"/>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As the first order of business, the Chairman called upon the Secretary to present proof that notice of the meeting had been sent out to all concerned stockholders of record in accordance with the By-Laws of the Corporation and the relevant rules of the Securities and Exchange Commission (“SEC”) and to report on the attendance of the meeting.</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 Secretary reported that Rizal Commercial Banking Corporation, the Transfer Agent of the Corporation, has provided proof of delivery of notices of the meeting, and that based on the Transfer Agent’s certification, all notices for the meeting, together with the Information Statement, were sent to the stockholders.</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 xml:space="preserve">The Secretary next reported that there were present in person or by proxy stockholders representing at least </w:t>
      </w:r>
      <w:r w:rsidR="00006D26">
        <w:rPr>
          <w:rFonts w:eastAsia="Times New Roman" w:cstheme="minorHAnsi"/>
          <w:b/>
          <w:sz w:val="24"/>
          <w:szCs w:val="24"/>
        </w:rPr>
        <w:t>3,949,300,427</w:t>
      </w:r>
      <w:r w:rsidR="00006D26" w:rsidRPr="00591846">
        <w:rPr>
          <w:rFonts w:eastAsia="Times New Roman" w:cstheme="minorHAnsi"/>
          <w:sz w:val="24"/>
          <w:szCs w:val="24"/>
        </w:rPr>
        <w:t xml:space="preserve"> </w:t>
      </w:r>
      <w:r w:rsidR="00511736" w:rsidRPr="00591846">
        <w:rPr>
          <w:rFonts w:eastAsia="Times New Roman" w:cstheme="minorHAnsi"/>
          <w:sz w:val="24"/>
          <w:szCs w:val="24"/>
        </w:rPr>
        <w:t xml:space="preserve"> </w:t>
      </w:r>
      <w:r w:rsidRPr="00591846">
        <w:rPr>
          <w:rFonts w:eastAsia="Times New Roman" w:cstheme="minorHAnsi"/>
          <w:sz w:val="24"/>
          <w:szCs w:val="24"/>
        </w:rPr>
        <w:t xml:space="preserve"> shares or </w:t>
      </w:r>
      <w:r w:rsidR="00006D26">
        <w:rPr>
          <w:rFonts w:eastAsia="Times New Roman" w:cstheme="minorHAnsi"/>
          <w:b/>
          <w:sz w:val="24"/>
          <w:szCs w:val="24"/>
        </w:rPr>
        <w:t>82.898</w:t>
      </w:r>
      <w:r w:rsidR="00511736" w:rsidRPr="00511736">
        <w:rPr>
          <w:rFonts w:eastAsia="Times New Roman" w:cstheme="minorHAnsi"/>
          <w:b/>
          <w:sz w:val="24"/>
          <w:szCs w:val="24"/>
        </w:rPr>
        <w:t>%</w:t>
      </w:r>
      <w:r w:rsidRPr="00591846">
        <w:rPr>
          <w:rFonts w:eastAsia="Times New Roman" w:cstheme="minorHAnsi"/>
          <w:sz w:val="24"/>
          <w:szCs w:val="24"/>
        </w:rPr>
        <w:t xml:space="preserve"> of the outstanding capital stock of the Corporation entitled to vote.  Based on the foregoing, the Secretary declared that there was a quorum for the business at hand.</w:t>
      </w:r>
    </w:p>
    <w:p w:rsidR="0074075B" w:rsidRPr="00591846" w:rsidRDefault="0074075B" w:rsidP="0074075B">
      <w:pPr>
        <w:spacing w:after="0" w:line="240" w:lineRule="auto"/>
        <w:jc w:val="both"/>
        <w:rPr>
          <w:rFonts w:eastAsia="Times New Roman" w:cstheme="minorHAnsi"/>
          <w:sz w:val="24"/>
          <w:szCs w:val="24"/>
        </w:rPr>
      </w:pPr>
      <w:bookmarkStart w:id="0" w:name="_GoBack"/>
      <w:bookmarkEnd w:id="0"/>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There being no questions on the Secretary’s certification, the Chairman declared the existence of a quorum.</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numPr>
          <w:ilvl w:val="0"/>
          <w:numId w:val="1"/>
        </w:numPr>
        <w:spacing w:after="0" w:line="240" w:lineRule="auto"/>
        <w:ind w:left="540" w:hanging="540"/>
        <w:jc w:val="both"/>
        <w:rPr>
          <w:rFonts w:eastAsia="Times New Roman" w:cstheme="minorHAnsi"/>
          <w:b/>
          <w:bCs/>
          <w:sz w:val="24"/>
          <w:szCs w:val="24"/>
          <w:u w:val="single"/>
        </w:rPr>
      </w:pPr>
      <w:r w:rsidRPr="00591846">
        <w:rPr>
          <w:rFonts w:eastAsia="Times New Roman" w:cstheme="minorHAnsi"/>
          <w:b/>
          <w:bCs/>
          <w:sz w:val="24"/>
          <w:szCs w:val="24"/>
          <w:u w:val="single"/>
        </w:rPr>
        <w:t>Approval of the Minutes of the Annual Meeti</w:t>
      </w:r>
      <w:r w:rsidR="00D727F0">
        <w:rPr>
          <w:rFonts w:eastAsia="Times New Roman" w:cstheme="minorHAnsi"/>
          <w:b/>
          <w:bCs/>
          <w:sz w:val="24"/>
          <w:szCs w:val="24"/>
          <w:u w:val="single"/>
        </w:rPr>
        <w:t>n</w:t>
      </w:r>
      <w:r w:rsidR="001A2769">
        <w:rPr>
          <w:rFonts w:eastAsia="Times New Roman" w:cstheme="minorHAnsi"/>
          <w:b/>
          <w:bCs/>
          <w:sz w:val="24"/>
          <w:szCs w:val="24"/>
          <w:u w:val="single"/>
        </w:rPr>
        <w:t>g of the Stockholders held on 19 June 2019</w:t>
      </w:r>
    </w:p>
    <w:p w:rsidR="0074075B" w:rsidRPr="00591846" w:rsidRDefault="0074075B" w:rsidP="0074075B">
      <w:pPr>
        <w:spacing w:after="0" w:line="240" w:lineRule="auto"/>
        <w:ind w:left="360"/>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 Secretary informed the Chairman that copies of the Minutes of the Annual Meeti</w:t>
      </w:r>
      <w:r w:rsidR="001A2769">
        <w:rPr>
          <w:rFonts w:eastAsia="Times New Roman" w:cstheme="minorHAnsi"/>
          <w:sz w:val="24"/>
          <w:szCs w:val="24"/>
        </w:rPr>
        <w:t>ng of the Stockholders held on 19 June 2019</w:t>
      </w:r>
      <w:r w:rsidRPr="00591846">
        <w:rPr>
          <w:rFonts w:eastAsia="Times New Roman" w:cstheme="minorHAnsi"/>
          <w:sz w:val="24"/>
          <w:szCs w:val="24"/>
        </w:rPr>
        <w:t xml:space="preserve">, as it appears of record in the Minutes Book of the Corporation have been posted at the appropriate places and were made available to all </w:t>
      </w:r>
      <w:r w:rsidRPr="00591846">
        <w:rPr>
          <w:rFonts w:eastAsia="Times New Roman" w:cstheme="minorHAnsi"/>
          <w:sz w:val="24"/>
          <w:szCs w:val="24"/>
        </w:rPr>
        <w:lastRenderedPageBreak/>
        <w:t>stockholders present prior to the start of the meeting. Thereafter, the Chairman submitted the Minutes for the consideration and approval of the stockholders.</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Upon motions duly made and seconded, the following resolution was passed and approved:</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6C006A" w:rsidP="0074075B">
      <w:pPr>
        <w:keepNext/>
        <w:spacing w:after="0" w:line="240" w:lineRule="auto"/>
        <w:ind w:left="1440" w:right="1440"/>
        <w:jc w:val="center"/>
        <w:outlineLvl w:val="3"/>
        <w:rPr>
          <w:rFonts w:eastAsia="Times New Roman" w:cstheme="minorHAnsi"/>
          <w:b/>
          <w:bCs/>
          <w:smallCaps/>
          <w:sz w:val="24"/>
          <w:szCs w:val="24"/>
          <w:u w:val="single"/>
        </w:rPr>
      </w:pPr>
      <w:r>
        <w:rPr>
          <w:rFonts w:eastAsia="Times New Roman" w:cstheme="minorHAnsi"/>
          <w:b/>
          <w:bCs/>
          <w:smallCaps/>
          <w:sz w:val="24"/>
          <w:szCs w:val="24"/>
          <w:u w:val="single"/>
        </w:rPr>
        <w:t>Stockholders’ Resolution No. 19</w:t>
      </w:r>
      <w:r w:rsidR="0074075B" w:rsidRPr="00591846">
        <w:rPr>
          <w:rFonts w:eastAsia="Times New Roman" w:cstheme="minorHAnsi"/>
          <w:b/>
          <w:bCs/>
          <w:smallCaps/>
          <w:sz w:val="24"/>
          <w:szCs w:val="24"/>
          <w:u w:val="single"/>
        </w:rPr>
        <w:t>-01</w:t>
      </w:r>
    </w:p>
    <w:p w:rsidR="0074075B" w:rsidRPr="00591846" w:rsidRDefault="0074075B" w:rsidP="0074075B">
      <w:pPr>
        <w:spacing w:after="0" w:line="240" w:lineRule="auto"/>
        <w:ind w:left="1260" w:right="1080"/>
        <w:jc w:val="both"/>
        <w:rPr>
          <w:rFonts w:eastAsia="Times New Roman" w:cstheme="minorHAnsi"/>
          <w:sz w:val="24"/>
          <w:szCs w:val="24"/>
        </w:rPr>
      </w:pPr>
    </w:p>
    <w:p w:rsidR="0074075B" w:rsidRPr="00591846" w:rsidRDefault="0074075B" w:rsidP="0074075B">
      <w:pPr>
        <w:spacing w:after="0" w:line="240" w:lineRule="auto"/>
        <w:ind w:left="720" w:right="720" w:firstLine="540"/>
        <w:jc w:val="both"/>
        <w:rPr>
          <w:rFonts w:eastAsia="Times New Roman" w:cstheme="minorHAnsi"/>
          <w:sz w:val="24"/>
          <w:szCs w:val="24"/>
        </w:rPr>
      </w:pPr>
      <w:r w:rsidRPr="00591846">
        <w:rPr>
          <w:rFonts w:eastAsia="Times New Roman" w:cstheme="minorHAnsi"/>
          <w:sz w:val="24"/>
          <w:szCs w:val="24"/>
        </w:rPr>
        <w:t>“</w:t>
      </w:r>
      <w:r w:rsidRPr="00591846">
        <w:rPr>
          <w:rFonts w:eastAsia="Times New Roman" w:cstheme="minorHAnsi"/>
          <w:caps/>
          <w:sz w:val="24"/>
          <w:szCs w:val="24"/>
        </w:rPr>
        <w:t>Resolved</w:t>
      </w:r>
      <w:r w:rsidRPr="00591846">
        <w:rPr>
          <w:rFonts w:eastAsia="Times New Roman" w:cstheme="minorHAnsi"/>
          <w:sz w:val="24"/>
          <w:szCs w:val="24"/>
        </w:rPr>
        <w:t xml:space="preserve">, that the minutes of the annual meeting of the stockholders of Shang Properties, Inc. (the </w:t>
      </w:r>
      <w:r w:rsidR="006C006A">
        <w:rPr>
          <w:rFonts w:eastAsia="Times New Roman" w:cstheme="minorHAnsi"/>
          <w:sz w:val="24"/>
          <w:szCs w:val="24"/>
        </w:rPr>
        <w:t>“Corporation”) held on 19 June 2019</w:t>
      </w:r>
      <w:r w:rsidRPr="00591846">
        <w:rPr>
          <w:rFonts w:eastAsia="Times New Roman" w:cstheme="minorHAnsi"/>
          <w:sz w:val="24"/>
          <w:szCs w:val="24"/>
        </w:rPr>
        <w:t xml:space="preserve"> as it appears recorded in the Minutes Book of the Corporation be approved, confirmed and ratified”.</w:t>
      </w:r>
    </w:p>
    <w:p w:rsidR="0074075B" w:rsidRPr="00591846" w:rsidRDefault="0074075B" w:rsidP="0074075B">
      <w:pPr>
        <w:spacing w:after="0" w:line="240" w:lineRule="auto"/>
        <w:ind w:left="1440" w:right="1440" w:firstLine="540"/>
        <w:jc w:val="both"/>
        <w:rPr>
          <w:rFonts w:eastAsia="Times New Roman" w:cstheme="minorHAnsi"/>
          <w:sz w:val="24"/>
          <w:szCs w:val="24"/>
        </w:rPr>
      </w:pPr>
    </w:p>
    <w:p w:rsidR="0074075B" w:rsidRPr="00591846" w:rsidRDefault="0074075B" w:rsidP="0074075B">
      <w:pPr>
        <w:numPr>
          <w:ilvl w:val="0"/>
          <w:numId w:val="1"/>
        </w:numPr>
        <w:tabs>
          <w:tab w:val="left" w:pos="540"/>
        </w:tabs>
        <w:spacing w:after="0" w:line="240" w:lineRule="auto"/>
        <w:jc w:val="both"/>
        <w:rPr>
          <w:rFonts w:eastAsia="Times New Roman" w:cstheme="minorHAnsi"/>
          <w:b/>
          <w:bCs/>
          <w:sz w:val="24"/>
          <w:szCs w:val="24"/>
          <w:u w:val="single"/>
        </w:rPr>
      </w:pPr>
      <w:r w:rsidRPr="00591846">
        <w:rPr>
          <w:rFonts w:eastAsia="Times New Roman" w:cstheme="minorHAnsi"/>
          <w:b/>
          <w:bCs/>
          <w:sz w:val="24"/>
          <w:szCs w:val="24"/>
          <w:u w:val="single"/>
        </w:rPr>
        <w:t>Report of Management</w:t>
      </w:r>
    </w:p>
    <w:p w:rsidR="0074075B" w:rsidRPr="00591846" w:rsidRDefault="0074075B" w:rsidP="0074075B">
      <w:pPr>
        <w:spacing w:after="0" w:line="240" w:lineRule="auto"/>
        <w:jc w:val="both"/>
        <w:rPr>
          <w:rFonts w:eastAsia="Times New Roman" w:cstheme="minorHAnsi"/>
          <w:b/>
          <w:bCs/>
          <w:sz w:val="24"/>
          <w:szCs w:val="24"/>
          <w:u w:val="single"/>
        </w:rPr>
      </w:pPr>
    </w:p>
    <w:p w:rsidR="0074075B" w:rsidRPr="00FF00E2" w:rsidRDefault="0074075B" w:rsidP="0074075B">
      <w:pPr>
        <w:spacing w:after="0" w:line="240" w:lineRule="auto"/>
        <w:jc w:val="both"/>
        <w:rPr>
          <w:rFonts w:eastAsia="Times New Roman" w:cstheme="minorHAnsi"/>
          <w:sz w:val="24"/>
          <w:szCs w:val="24"/>
        </w:rPr>
      </w:pPr>
      <w:r w:rsidRPr="00FF00E2">
        <w:rPr>
          <w:rFonts w:eastAsia="Times New Roman" w:cstheme="minorHAnsi"/>
          <w:sz w:val="24"/>
          <w:szCs w:val="24"/>
        </w:rPr>
        <w:t>The Chairman informed the shareholders that the report of Management for the year ended 31 December 201</w:t>
      </w:r>
      <w:r w:rsidR="006C006A">
        <w:rPr>
          <w:rFonts w:eastAsia="Times New Roman" w:cstheme="minorHAnsi"/>
          <w:sz w:val="24"/>
          <w:szCs w:val="24"/>
        </w:rPr>
        <w:t>9</w:t>
      </w:r>
      <w:r w:rsidRPr="00FF00E2">
        <w:rPr>
          <w:rFonts w:eastAsia="Times New Roman" w:cstheme="minorHAnsi"/>
          <w:sz w:val="24"/>
          <w:szCs w:val="24"/>
        </w:rPr>
        <w:t xml:space="preserve"> is incorporated in the Annual Report earlier distributed to shareholders of record together with the audited financial statements of the Corporation for the year ended 31 December 201</w:t>
      </w:r>
      <w:r w:rsidR="006C006A">
        <w:rPr>
          <w:rFonts w:eastAsia="Times New Roman" w:cstheme="minorHAnsi"/>
          <w:sz w:val="24"/>
          <w:szCs w:val="24"/>
        </w:rPr>
        <w:t>9</w:t>
      </w:r>
      <w:r w:rsidRPr="00FF00E2">
        <w:rPr>
          <w:rFonts w:eastAsia="Times New Roman" w:cstheme="minorHAnsi"/>
          <w:sz w:val="24"/>
          <w:szCs w:val="24"/>
        </w:rPr>
        <w:t>. The Chairman then asked if there are any questions and/or clarifications from the shareholders in respect of the Corporation’s Annual Report for the year ended 31 December 201</w:t>
      </w:r>
      <w:r w:rsidR="006C006A">
        <w:rPr>
          <w:rFonts w:eastAsia="Times New Roman" w:cstheme="minorHAnsi"/>
          <w:sz w:val="24"/>
          <w:szCs w:val="24"/>
        </w:rPr>
        <w:t>9</w:t>
      </w:r>
      <w:r w:rsidRPr="00FF00E2">
        <w:rPr>
          <w:rFonts w:eastAsia="Times New Roman" w:cstheme="minorHAnsi"/>
          <w:sz w:val="24"/>
          <w:szCs w:val="24"/>
        </w:rPr>
        <w:t>.</w:t>
      </w:r>
    </w:p>
    <w:p w:rsidR="0074075B" w:rsidRPr="00FF00E2" w:rsidRDefault="0074075B" w:rsidP="0074075B">
      <w:pPr>
        <w:spacing w:after="0" w:line="240" w:lineRule="auto"/>
        <w:jc w:val="both"/>
        <w:rPr>
          <w:rFonts w:eastAsia="Times New Roman" w:cstheme="minorHAnsi"/>
          <w:sz w:val="24"/>
          <w:szCs w:val="24"/>
        </w:rPr>
      </w:pPr>
    </w:p>
    <w:p w:rsidR="0074075B" w:rsidRPr="00591846" w:rsidRDefault="006C006A" w:rsidP="0074075B">
      <w:pPr>
        <w:spacing w:after="0" w:line="240" w:lineRule="auto"/>
        <w:jc w:val="both"/>
        <w:rPr>
          <w:rFonts w:eastAsia="Times New Roman" w:cstheme="minorHAnsi"/>
          <w:sz w:val="24"/>
          <w:szCs w:val="24"/>
        </w:rPr>
      </w:pPr>
      <w:r>
        <w:rPr>
          <w:rFonts w:eastAsia="Times New Roman" w:cstheme="minorHAnsi"/>
          <w:sz w:val="24"/>
          <w:szCs w:val="24"/>
        </w:rPr>
        <w:t xml:space="preserve">Upon a </w:t>
      </w:r>
      <w:r w:rsidR="0074075B">
        <w:rPr>
          <w:rFonts w:eastAsia="Times New Roman" w:cstheme="minorHAnsi"/>
          <w:sz w:val="24"/>
          <w:szCs w:val="24"/>
        </w:rPr>
        <w:t>motion</w:t>
      </w:r>
      <w:r w:rsidR="0074075B" w:rsidRPr="00591846">
        <w:rPr>
          <w:rFonts w:eastAsia="Times New Roman" w:cstheme="minorHAnsi"/>
          <w:sz w:val="24"/>
          <w:szCs w:val="24"/>
        </w:rPr>
        <w:t xml:space="preserve"> duly made and seconded, the following resolution was passed and approved:</w:t>
      </w:r>
    </w:p>
    <w:p w:rsidR="0074075B" w:rsidRPr="00591846" w:rsidRDefault="0074075B" w:rsidP="0074075B">
      <w:pPr>
        <w:keepNext/>
        <w:spacing w:after="0" w:line="240" w:lineRule="auto"/>
        <w:ind w:left="1440" w:right="1440"/>
        <w:jc w:val="center"/>
        <w:outlineLvl w:val="4"/>
        <w:rPr>
          <w:rFonts w:eastAsia="Times New Roman" w:cstheme="minorHAnsi"/>
          <w:b/>
          <w:bCs/>
          <w:smallCaps/>
          <w:sz w:val="24"/>
          <w:szCs w:val="24"/>
          <w:u w:val="single"/>
        </w:rPr>
      </w:pPr>
    </w:p>
    <w:p w:rsidR="0074075B" w:rsidRPr="00591846" w:rsidRDefault="006C006A" w:rsidP="0074075B">
      <w:pPr>
        <w:keepNext/>
        <w:spacing w:after="0" w:line="240" w:lineRule="auto"/>
        <w:ind w:left="1440" w:right="1440"/>
        <w:jc w:val="center"/>
        <w:outlineLvl w:val="4"/>
        <w:rPr>
          <w:rFonts w:eastAsia="Times New Roman" w:cstheme="minorHAnsi"/>
          <w:b/>
          <w:bCs/>
          <w:smallCaps/>
          <w:sz w:val="24"/>
          <w:szCs w:val="24"/>
          <w:u w:val="single"/>
        </w:rPr>
      </w:pPr>
      <w:r>
        <w:rPr>
          <w:rFonts w:eastAsia="Times New Roman" w:cstheme="minorHAnsi"/>
          <w:b/>
          <w:bCs/>
          <w:smallCaps/>
          <w:sz w:val="24"/>
          <w:szCs w:val="24"/>
          <w:u w:val="single"/>
        </w:rPr>
        <w:t>Stockholders’ Resolution No. 19</w:t>
      </w:r>
      <w:r w:rsidR="0074075B" w:rsidRPr="00591846">
        <w:rPr>
          <w:rFonts w:eastAsia="Times New Roman" w:cstheme="minorHAnsi"/>
          <w:b/>
          <w:bCs/>
          <w:smallCaps/>
          <w:sz w:val="24"/>
          <w:szCs w:val="24"/>
          <w:u w:val="single"/>
        </w:rPr>
        <w:t>-02</w:t>
      </w:r>
    </w:p>
    <w:p w:rsidR="0074075B" w:rsidRPr="00591846" w:rsidRDefault="0074075B" w:rsidP="0074075B">
      <w:pPr>
        <w:spacing w:after="0" w:line="240" w:lineRule="auto"/>
        <w:ind w:left="1440" w:right="1260"/>
        <w:jc w:val="both"/>
        <w:rPr>
          <w:rFonts w:eastAsia="Times New Roman" w:cstheme="minorHAnsi"/>
          <w:sz w:val="24"/>
          <w:szCs w:val="24"/>
          <w:u w:val="single"/>
        </w:rPr>
      </w:pPr>
    </w:p>
    <w:p w:rsidR="0074075B" w:rsidRPr="00591846" w:rsidRDefault="0074075B" w:rsidP="0074075B">
      <w:pPr>
        <w:spacing w:after="0" w:line="240" w:lineRule="auto"/>
        <w:ind w:left="720" w:right="720" w:firstLine="540"/>
        <w:jc w:val="both"/>
        <w:rPr>
          <w:rFonts w:eastAsia="Times New Roman" w:cstheme="minorHAnsi"/>
          <w:sz w:val="24"/>
          <w:szCs w:val="24"/>
        </w:rPr>
      </w:pPr>
      <w:r w:rsidRPr="00591846">
        <w:rPr>
          <w:rFonts w:eastAsia="Times New Roman" w:cstheme="minorHAnsi"/>
          <w:sz w:val="24"/>
          <w:szCs w:val="24"/>
        </w:rPr>
        <w:t>“RESOLVED, that the Annual Report of Shang Properties, Inc. (the ‘Corporation’) for the calendar year ended 31 December 201</w:t>
      </w:r>
      <w:r w:rsidR="006C006A">
        <w:rPr>
          <w:rFonts w:eastAsia="Times New Roman" w:cstheme="minorHAnsi"/>
          <w:sz w:val="24"/>
          <w:szCs w:val="24"/>
        </w:rPr>
        <w:t>9</w:t>
      </w:r>
      <w:r w:rsidRPr="00591846">
        <w:rPr>
          <w:rFonts w:eastAsia="Times New Roman" w:cstheme="minorHAnsi"/>
          <w:sz w:val="24"/>
          <w:szCs w:val="24"/>
        </w:rPr>
        <w:t xml:space="preserve"> together with the financial statements of the Corporation, inclusive of the Consolidated Balance Sheet, Consolidated Statement of Income and Retained Earnings and Consolidated Statement of Cash Flows as of 31 December 201</w:t>
      </w:r>
      <w:r w:rsidR="006C006A">
        <w:rPr>
          <w:rFonts w:eastAsia="Times New Roman" w:cstheme="minorHAnsi"/>
          <w:sz w:val="24"/>
          <w:szCs w:val="24"/>
        </w:rPr>
        <w:t>9</w:t>
      </w:r>
      <w:r w:rsidRPr="00591846">
        <w:rPr>
          <w:rFonts w:eastAsia="Times New Roman" w:cstheme="minorHAnsi"/>
          <w:sz w:val="24"/>
          <w:szCs w:val="24"/>
        </w:rPr>
        <w:t xml:space="preserve"> as audited by the Corporation’s independent auditor </w:t>
      </w:r>
      <w:r>
        <w:rPr>
          <w:rFonts w:eastAsia="Times New Roman" w:cstheme="minorHAnsi"/>
          <w:sz w:val="24"/>
          <w:szCs w:val="24"/>
        </w:rPr>
        <w:t>Price Waterhouse Coppers, Philippines</w:t>
      </w:r>
      <w:r w:rsidRPr="00591846">
        <w:rPr>
          <w:rFonts w:eastAsia="Times New Roman" w:cstheme="minorHAnsi"/>
          <w:sz w:val="24"/>
          <w:szCs w:val="24"/>
        </w:rPr>
        <w:t>, be, and the same are hereby noted and approved”.</w:t>
      </w:r>
    </w:p>
    <w:p w:rsidR="0074075B" w:rsidRPr="00591846" w:rsidRDefault="0074075B" w:rsidP="0074075B">
      <w:pPr>
        <w:spacing w:after="0" w:line="360" w:lineRule="auto"/>
        <w:ind w:left="720"/>
        <w:jc w:val="both"/>
        <w:rPr>
          <w:rFonts w:eastAsia="Times New Roman" w:cstheme="minorHAnsi"/>
          <w:sz w:val="24"/>
          <w:szCs w:val="24"/>
        </w:rPr>
      </w:pPr>
    </w:p>
    <w:p w:rsidR="0074075B" w:rsidRPr="00591846" w:rsidRDefault="0074075B" w:rsidP="0074075B">
      <w:pPr>
        <w:numPr>
          <w:ilvl w:val="0"/>
          <w:numId w:val="1"/>
        </w:numPr>
        <w:tabs>
          <w:tab w:val="left" w:pos="540"/>
        </w:tabs>
        <w:spacing w:after="0" w:line="240" w:lineRule="auto"/>
        <w:ind w:left="540" w:hanging="540"/>
        <w:jc w:val="both"/>
        <w:rPr>
          <w:rFonts w:eastAsia="Times New Roman" w:cstheme="minorHAnsi"/>
          <w:b/>
          <w:bCs/>
          <w:sz w:val="24"/>
          <w:szCs w:val="24"/>
          <w:u w:val="single"/>
        </w:rPr>
      </w:pPr>
      <w:r w:rsidRPr="00591846">
        <w:rPr>
          <w:rFonts w:eastAsia="Times New Roman" w:cstheme="minorHAnsi"/>
          <w:b/>
          <w:bCs/>
          <w:sz w:val="24"/>
          <w:szCs w:val="24"/>
          <w:u w:val="single"/>
        </w:rPr>
        <w:t>Ratification of the Acts and Resolutions of the Board of Directors and Management</w:t>
      </w:r>
    </w:p>
    <w:p w:rsidR="0074075B" w:rsidRPr="00591846" w:rsidRDefault="0074075B" w:rsidP="0074075B">
      <w:pPr>
        <w:tabs>
          <w:tab w:val="left" w:pos="540"/>
        </w:tabs>
        <w:spacing w:after="0" w:line="240" w:lineRule="auto"/>
        <w:ind w:left="540" w:hanging="540"/>
        <w:jc w:val="both"/>
        <w:rPr>
          <w:rFonts w:eastAsia="Times New Roman" w:cstheme="minorHAnsi"/>
          <w:b/>
          <w:bCs/>
          <w:sz w:val="24"/>
          <w:szCs w:val="24"/>
          <w:u w:val="single"/>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 Chairman submitted for consideration and ratification of stockholders all acts and/or resolutions of the Board of Directors and Management of the Corporation for the last fiscal year up to the present stockholders’ meeting.</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Upon motions duly made and seconded, the stockholders unanimously approved the following resolutions:</w:t>
      </w:r>
    </w:p>
    <w:p w:rsidR="0074075B" w:rsidRPr="00591846" w:rsidRDefault="0074075B" w:rsidP="0074075B">
      <w:pPr>
        <w:spacing w:after="0" w:line="360" w:lineRule="auto"/>
        <w:ind w:left="720"/>
        <w:jc w:val="both"/>
        <w:rPr>
          <w:rFonts w:eastAsia="Times New Roman" w:cstheme="minorHAnsi"/>
          <w:sz w:val="24"/>
          <w:szCs w:val="24"/>
        </w:rPr>
      </w:pPr>
    </w:p>
    <w:p w:rsidR="0074075B" w:rsidRPr="00591846" w:rsidRDefault="006C006A" w:rsidP="0074075B">
      <w:pPr>
        <w:keepNext/>
        <w:spacing w:after="0" w:line="240" w:lineRule="auto"/>
        <w:ind w:left="1440" w:right="1440"/>
        <w:jc w:val="center"/>
        <w:outlineLvl w:val="6"/>
        <w:rPr>
          <w:rFonts w:eastAsia="Times New Roman" w:cstheme="minorHAnsi"/>
          <w:b/>
          <w:bCs/>
          <w:smallCaps/>
          <w:sz w:val="24"/>
          <w:szCs w:val="24"/>
          <w:u w:val="single"/>
        </w:rPr>
      </w:pPr>
      <w:r>
        <w:rPr>
          <w:rFonts w:eastAsia="Times New Roman" w:cstheme="minorHAnsi"/>
          <w:b/>
          <w:bCs/>
          <w:smallCaps/>
          <w:sz w:val="24"/>
          <w:szCs w:val="24"/>
          <w:u w:val="single"/>
        </w:rPr>
        <w:t>Stockholders’ Resolution No. 19</w:t>
      </w:r>
      <w:r w:rsidR="0074075B" w:rsidRPr="00591846">
        <w:rPr>
          <w:rFonts w:eastAsia="Times New Roman" w:cstheme="minorHAnsi"/>
          <w:b/>
          <w:bCs/>
          <w:smallCaps/>
          <w:sz w:val="24"/>
          <w:szCs w:val="24"/>
          <w:u w:val="single"/>
        </w:rPr>
        <w:t>-03</w:t>
      </w:r>
    </w:p>
    <w:p w:rsidR="0074075B" w:rsidRPr="00591846" w:rsidRDefault="0074075B" w:rsidP="0074075B">
      <w:pPr>
        <w:spacing w:after="0" w:line="240" w:lineRule="auto"/>
        <w:ind w:left="720"/>
        <w:jc w:val="both"/>
        <w:rPr>
          <w:rFonts w:eastAsia="Times New Roman" w:cstheme="minorHAnsi"/>
          <w:sz w:val="24"/>
          <w:szCs w:val="24"/>
        </w:rPr>
      </w:pPr>
    </w:p>
    <w:p w:rsidR="0074075B" w:rsidRPr="00591846" w:rsidRDefault="0074075B" w:rsidP="0074075B">
      <w:pPr>
        <w:spacing w:after="0" w:line="240" w:lineRule="auto"/>
        <w:ind w:left="720" w:right="720" w:firstLine="540"/>
        <w:jc w:val="both"/>
        <w:rPr>
          <w:rFonts w:eastAsia="Times New Roman" w:cstheme="minorHAnsi"/>
          <w:sz w:val="24"/>
          <w:szCs w:val="24"/>
        </w:rPr>
      </w:pPr>
      <w:r w:rsidRPr="00591846">
        <w:rPr>
          <w:rFonts w:eastAsia="Times New Roman" w:cstheme="minorHAnsi"/>
          <w:caps/>
          <w:sz w:val="24"/>
          <w:szCs w:val="24"/>
        </w:rPr>
        <w:t>“Resolved</w:t>
      </w:r>
      <w:r w:rsidRPr="00591846">
        <w:rPr>
          <w:rFonts w:eastAsia="Times New Roman" w:cstheme="minorHAnsi"/>
          <w:sz w:val="24"/>
          <w:szCs w:val="24"/>
        </w:rPr>
        <w:t>, that the minutes of the meetings of the Board of Directors of Shang Properties, Inc. (the “Corporation”) since the last annual meeti</w:t>
      </w:r>
      <w:r w:rsidR="006C006A">
        <w:rPr>
          <w:rFonts w:eastAsia="Times New Roman" w:cstheme="minorHAnsi"/>
          <w:sz w:val="24"/>
          <w:szCs w:val="24"/>
        </w:rPr>
        <w:t>ng of the stockholders held on 19</w:t>
      </w:r>
      <w:r w:rsidRPr="00591846">
        <w:rPr>
          <w:rFonts w:eastAsia="Times New Roman" w:cstheme="minorHAnsi"/>
          <w:sz w:val="24"/>
          <w:szCs w:val="24"/>
        </w:rPr>
        <w:t xml:space="preserve"> June 201</w:t>
      </w:r>
      <w:r w:rsidR="006C006A">
        <w:rPr>
          <w:rFonts w:eastAsia="Times New Roman" w:cstheme="minorHAnsi"/>
          <w:sz w:val="24"/>
          <w:szCs w:val="24"/>
        </w:rPr>
        <w:t>9</w:t>
      </w:r>
      <w:r w:rsidRPr="00591846">
        <w:rPr>
          <w:rFonts w:eastAsia="Times New Roman" w:cstheme="minorHAnsi"/>
          <w:sz w:val="24"/>
          <w:szCs w:val="24"/>
        </w:rPr>
        <w:t xml:space="preserve"> up to the present stockholders’ meeting as presented at this meeting, be, and the same are hereby, in all respects approved, ratified, and confirmed.</w:t>
      </w:r>
    </w:p>
    <w:p w:rsidR="0074075B" w:rsidRPr="00591846" w:rsidRDefault="0074075B" w:rsidP="0074075B">
      <w:pPr>
        <w:spacing w:after="0" w:line="240" w:lineRule="auto"/>
        <w:ind w:left="720" w:right="720" w:firstLine="540"/>
        <w:jc w:val="both"/>
        <w:rPr>
          <w:rFonts w:eastAsia="Times New Roman" w:cstheme="minorHAnsi"/>
          <w:sz w:val="24"/>
          <w:szCs w:val="24"/>
        </w:rPr>
      </w:pPr>
    </w:p>
    <w:p w:rsidR="0074075B" w:rsidRPr="00591846" w:rsidRDefault="0074075B" w:rsidP="0074075B">
      <w:pPr>
        <w:spacing w:after="0" w:line="240" w:lineRule="auto"/>
        <w:ind w:left="720" w:right="720" w:firstLine="540"/>
        <w:jc w:val="both"/>
        <w:rPr>
          <w:rFonts w:eastAsia="Times New Roman" w:cstheme="minorHAnsi"/>
          <w:sz w:val="24"/>
          <w:szCs w:val="24"/>
        </w:rPr>
      </w:pPr>
      <w:r w:rsidRPr="00591846">
        <w:rPr>
          <w:rFonts w:eastAsia="Times New Roman" w:cstheme="minorHAnsi"/>
          <w:sz w:val="24"/>
          <w:szCs w:val="24"/>
        </w:rPr>
        <w:lastRenderedPageBreak/>
        <w:t>“</w:t>
      </w:r>
      <w:r w:rsidRPr="00591846">
        <w:rPr>
          <w:rFonts w:eastAsia="Times New Roman" w:cstheme="minorHAnsi"/>
          <w:caps/>
          <w:sz w:val="24"/>
          <w:szCs w:val="24"/>
        </w:rPr>
        <w:t>Resolved, further</w:t>
      </w:r>
      <w:r w:rsidRPr="00591846">
        <w:rPr>
          <w:rFonts w:eastAsia="Times New Roman" w:cstheme="minorHAnsi"/>
          <w:sz w:val="24"/>
          <w:szCs w:val="24"/>
        </w:rPr>
        <w:t>, that all contracts, acts, proceedings, elections, and appointments heretofore made or taken by the Board of Directors and/or officers of the Company as set forth in the minutes of the meeting of the Board of Directors, and all acts and proceedings performed or taken pursuant thereto be, and the same hereby are, in all respects, approved, ratified, and confirmed.”</w:t>
      </w:r>
    </w:p>
    <w:p w:rsidR="0074075B" w:rsidRPr="00591846" w:rsidRDefault="0074075B" w:rsidP="0074075B">
      <w:pPr>
        <w:spacing w:after="0" w:line="240" w:lineRule="auto"/>
        <w:ind w:left="720" w:right="720" w:firstLine="540"/>
        <w:jc w:val="both"/>
        <w:rPr>
          <w:rFonts w:eastAsia="Times New Roman" w:cstheme="minorHAnsi"/>
          <w:sz w:val="24"/>
          <w:szCs w:val="24"/>
        </w:rPr>
      </w:pPr>
    </w:p>
    <w:p w:rsidR="0074075B" w:rsidRPr="00591846" w:rsidRDefault="0074075B" w:rsidP="0074075B">
      <w:pPr>
        <w:tabs>
          <w:tab w:val="left" w:pos="540"/>
        </w:tabs>
        <w:spacing w:after="0" w:line="240" w:lineRule="auto"/>
        <w:jc w:val="both"/>
        <w:rPr>
          <w:rFonts w:eastAsia="Times New Roman" w:cstheme="minorHAnsi"/>
          <w:b/>
          <w:bCs/>
          <w:sz w:val="24"/>
          <w:szCs w:val="24"/>
          <w:u w:val="single"/>
        </w:rPr>
      </w:pPr>
      <w:r w:rsidRPr="00591846">
        <w:rPr>
          <w:rFonts w:eastAsia="Times New Roman" w:cstheme="minorHAnsi"/>
          <w:sz w:val="24"/>
          <w:szCs w:val="24"/>
        </w:rPr>
        <w:t>7.</w:t>
      </w:r>
      <w:r w:rsidRPr="00591846">
        <w:rPr>
          <w:rFonts w:eastAsia="Times New Roman" w:cstheme="minorHAnsi"/>
          <w:b/>
          <w:bCs/>
          <w:sz w:val="24"/>
          <w:szCs w:val="24"/>
        </w:rPr>
        <w:tab/>
      </w:r>
      <w:r w:rsidRPr="00591846">
        <w:rPr>
          <w:rFonts w:eastAsia="Times New Roman" w:cstheme="minorHAnsi"/>
          <w:b/>
          <w:bCs/>
          <w:sz w:val="24"/>
          <w:szCs w:val="24"/>
          <w:u w:val="single"/>
        </w:rPr>
        <w:t>Electi</w:t>
      </w:r>
      <w:r w:rsidR="006C006A">
        <w:rPr>
          <w:rFonts w:eastAsia="Times New Roman" w:cstheme="minorHAnsi"/>
          <w:b/>
          <w:bCs/>
          <w:sz w:val="24"/>
          <w:szCs w:val="24"/>
          <w:u w:val="single"/>
        </w:rPr>
        <w:t>on of Directors for the year 2020-2021</w:t>
      </w:r>
    </w:p>
    <w:p w:rsidR="0074075B" w:rsidRPr="00591846" w:rsidRDefault="0074075B" w:rsidP="0074075B">
      <w:pPr>
        <w:spacing w:after="0" w:line="240" w:lineRule="auto"/>
        <w:ind w:right="720"/>
        <w:jc w:val="both"/>
        <w:rPr>
          <w:rFonts w:eastAsia="Times New Roman" w:cstheme="minorHAnsi"/>
          <w:b/>
          <w:bCs/>
          <w:sz w:val="24"/>
          <w:szCs w:val="24"/>
          <w:u w:val="single"/>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 xml:space="preserve">Upon nominations duly made and seconded, the following were unanimously elected directors of </w:t>
      </w:r>
      <w:r w:rsidR="006C006A">
        <w:rPr>
          <w:rFonts w:eastAsia="Times New Roman" w:cstheme="minorHAnsi"/>
          <w:sz w:val="24"/>
          <w:szCs w:val="24"/>
        </w:rPr>
        <w:t>the Corporation for the year 2020-2021</w:t>
      </w:r>
      <w:r w:rsidRPr="00591846">
        <w:rPr>
          <w:rFonts w:eastAsia="Times New Roman" w:cstheme="minorHAnsi"/>
          <w:sz w:val="24"/>
          <w:szCs w:val="24"/>
        </w:rPr>
        <w:t xml:space="preserve"> to serve as such until their successors shall have been duly elected and qualified, to wit:</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tabs>
          <w:tab w:val="left" w:pos="1260"/>
        </w:tabs>
        <w:spacing w:after="0" w:line="240" w:lineRule="auto"/>
        <w:ind w:left="720"/>
        <w:jc w:val="both"/>
        <w:rPr>
          <w:rFonts w:eastAsia="Times New Roman" w:cstheme="minorHAnsi"/>
          <w:sz w:val="24"/>
          <w:szCs w:val="24"/>
        </w:rPr>
      </w:pPr>
      <w:r w:rsidRPr="00591846">
        <w:rPr>
          <w:rFonts w:eastAsia="Times New Roman" w:cstheme="minorHAnsi"/>
          <w:sz w:val="24"/>
          <w:szCs w:val="24"/>
        </w:rPr>
        <w:t>1)</w:t>
      </w:r>
      <w:r w:rsidRPr="00591846">
        <w:rPr>
          <w:rFonts w:eastAsia="Times New Roman" w:cstheme="minorHAnsi"/>
          <w:sz w:val="24"/>
          <w:szCs w:val="24"/>
        </w:rPr>
        <w:tab/>
        <w:t>Edward Kuok Khoon Loong</w:t>
      </w:r>
    </w:p>
    <w:p w:rsidR="0074075B" w:rsidRPr="00591846" w:rsidRDefault="0074075B" w:rsidP="0074075B">
      <w:pPr>
        <w:tabs>
          <w:tab w:val="left" w:pos="720"/>
          <w:tab w:val="left" w:pos="1260"/>
        </w:tabs>
        <w:spacing w:after="0" w:line="240" w:lineRule="auto"/>
        <w:jc w:val="both"/>
        <w:rPr>
          <w:rFonts w:eastAsia="Times New Roman" w:cstheme="minorHAnsi"/>
          <w:sz w:val="24"/>
          <w:szCs w:val="24"/>
        </w:rPr>
      </w:pPr>
      <w:r w:rsidRPr="00591846">
        <w:rPr>
          <w:rFonts w:eastAsia="Times New Roman" w:cstheme="minorHAnsi"/>
          <w:sz w:val="24"/>
          <w:szCs w:val="24"/>
        </w:rPr>
        <w:tab/>
        <w:t>2)</w:t>
      </w:r>
      <w:r w:rsidRPr="00591846">
        <w:rPr>
          <w:rFonts w:eastAsia="Times New Roman" w:cstheme="minorHAnsi"/>
          <w:sz w:val="24"/>
          <w:szCs w:val="24"/>
        </w:rPr>
        <w:tab/>
        <w:t>Alfredo C. Ramos</w:t>
      </w:r>
    </w:p>
    <w:p w:rsidR="0074075B" w:rsidRPr="001A2769" w:rsidRDefault="0074075B" w:rsidP="0074075B">
      <w:pPr>
        <w:tabs>
          <w:tab w:val="left" w:pos="1260"/>
        </w:tabs>
        <w:spacing w:after="0" w:line="240" w:lineRule="auto"/>
        <w:ind w:firstLine="720"/>
        <w:jc w:val="both"/>
        <w:rPr>
          <w:rFonts w:eastAsia="Times New Roman" w:cstheme="minorHAnsi"/>
          <w:sz w:val="24"/>
          <w:szCs w:val="24"/>
          <w:lang w:val="es-ES"/>
        </w:rPr>
      </w:pPr>
      <w:r w:rsidRPr="001A2769">
        <w:rPr>
          <w:rFonts w:eastAsia="Times New Roman" w:cstheme="minorHAnsi"/>
          <w:sz w:val="24"/>
          <w:szCs w:val="24"/>
          <w:lang w:val="es-ES"/>
        </w:rPr>
        <w:t>3)</w:t>
      </w:r>
      <w:r w:rsidRPr="001A2769">
        <w:rPr>
          <w:rFonts w:eastAsia="Times New Roman" w:cstheme="minorHAnsi"/>
          <w:sz w:val="24"/>
          <w:szCs w:val="24"/>
          <w:lang w:val="es-ES"/>
        </w:rPr>
        <w:tab/>
      </w:r>
      <w:r w:rsidR="00D727F0" w:rsidRPr="001A2769">
        <w:rPr>
          <w:rFonts w:eastAsia="Times New Roman" w:cstheme="minorHAnsi"/>
          <w:sz w:val="24"/>
          <w:szCs w:val="24"/>
          <w:lang w:val="es-ES"/>
        </w:rPr>
        <w:t>Benjamin I. Ramos</w:t>
      </w:r>
      <w:r w:rsidRPr="001A2769">
        <w:rPr>
          <w:rFonts w:eastAsia="Times New Roman" w:cstheme="minorHAnsi"/>
          <w:sz w:val="24"/>
          <w:szCs w:val="24"/>
          <w:lang w:val="es-ES"/>
        </w:rPr>
        <w:tab/>
      </w:r>
    </w:p>
    <w:p w:rsidR="0074075B" w:rsidRPr="001A2769" w:rsidRDefault="0074075B" w:rsidP="0074075B">
      <w:pPr>
        <w:tabs>
          <w:tab w:val="left" w:pos="1260"/>
        </w:tabs>
        <w:spacing w:after="0" w:line="240" w:lineRule="auto"/>
        <w:ind w:firstLine="720"/>
        <w:jc w:val="both"/>
        <w:rPr>
          <w:rFonts w:eastAsia="Times New Roman" w:cstheme="minorHAnsi"/>
          <w:sz w:val="24"/>
          <w:szCs w:val="24"/>
          <w:lang w:val="es-ES"/>
        </w:rPr>
      </w:pPr>
      <w:r w:rsidRPr="001A2769">
        <w:rPr>
          <w:rFonts w:eastAsia="Times New Roman" w:cstheme="minorHAnsi"/>
          <w:sz w:val="24"/>
          <w:szCs w:val="24"/>
          <w:lang w:val="es-ES"/>
        </w:rPr>
        <w:t>4)</w:t>
      </w:r>
      <w:r w:rsidRPr="001A2769">
        <w:rPr>
          <w:rFonts w:eastAsia="Times New Roman" w:cstheme="minorHAnsi"/>
          <w:sz w:val="24"/>
          <w:szCs w:val="24"/>
          <w:lang w:val="es-ES"/>
        </w:rPr>
        <w:tab/>
        <w:t>Antonio O. Cojuangco</w:t>
      </w:r>
    </w:p>
    <w:p w:rsidR="0074075B" w:rsidRPr="001A2769" w:rsidRDefault="00D727F0" w:rsidP="0074075B">
      <w:pPr>
        <w:tabs>
          <w:tab w:val="left" w:pos="1260"/>
        </w:tabs>
        <w:spacing w:after="0" w:line="240" w:lineRule="auto"/>
        <w:ind w:firstLine="720"/>
        <w:jc w:val="both"/>
        <w:rPr>
          <w:rFonts w:eastAsia="Times New Roman" w:cstheme="minorHAnsi"/>
          <w:sz w:val="24"/>
          <w:szCs w:val="24"/>
          <w:lang w:val="es-ES"/>
        </w:rPr>
      </w:pPr>
      <w:r w:rsidRPr="001A2769">
        <w:rPr>
          <w:rFonts w:eastAsia="Times New Roman" w:cstheme="minorHAnsi"/>
          <w:sz w:val="24"/>
          <w:szCs w:val="24"/>
          <w:lang w:val="es-ES"/>
        </w:rPr>
        <w:t>5</w:t>
      </w:r>
      <w:r w:rsidR="0074075B" w:rsidRPr="001A2769">
        <w:rPr>
          <w:rFonts w:eastAsia="Times New Roman" w:cstheme="minorHAnsi"/>
          <w:sz w:val="24"/>
          <w:szCs w:val="24"/>
          <w:lang w:val="es-ES"/>
        </w:rPr>
        <w:t>)</w:t>
      </w:r>
      <w:r w:rsidR="0074075B" w:rsidRPr="001A2769">
        <w:rPr>
          <w:rFonts w:eastAsia="Times New Roman" w:cstheme="minorHAnsi"/>
          <w:sz w:val="24"/>
          <w:szCs w:val="24"/>
          <w:lang w:val="es-ES"/>
        </w:rPr>
        <w:tab/>
      </w:r>
      <w:r w:rsidRPr="001A2769">
        <w:rPr>
          <w:rFonts w:eastAsia="Times New Roman" w:cstheme="minorHAnsi"/>
          <w:sz w:val="24"/>
          <w:szCs w:val="24"/>
          <w:lang w:val="es-ES"/>
        </w:rPr>
        <w:t>Cynthia R. Del Castillo</w:t>
      </w:r>
    </w:p>
    <w:p w:rsidR="0074075B" w:rsidRPr="001A2769" w:rsidRDefault="0074075B" w:rsidP="0074075B">
      <w:pPr>
        <w:tabs>
          <w:tab w:val="left" w:pos="1260"/>
        </w:tabs>
        <w:spacing w:after="0" w:line="240" w:lineRule="auto"/>
        <w:ind w:firstLine="720"/>
        <w:jc w:val="both"/>
        <w:rPr>
          <w:rFonts w:eastAsia="Times New Roman" w:cstheme="minorHAnsi"/>
          <w:sz w:val="24"/>
          <w:szCs w:val="24"/>
          <w:lang w:val="es-ES"/>
        </w:rPr>
      </w:pPr>
      <w:r w:rsidRPr="001A2769">
        <w:rPr>
          <w:rFonts w:eastAsia="Times New Roman" w:cstheme="minorHAnsi"/>
          <w:sz w:val="24"/>
          <w:szCs w:val="24"/>
          <w:lang w:val="es-ES"/>
        </w:rPr>
        <w:t>6)</w:t>
      </w:r>
      <w:r w:rsidRPr="001A2769">
        <w:rPr>
          <w:rFonts w:eastAsia="Times New Roman" w:cstheme="minorHAnsi"/>
          <w:sz w:val="24"/>
          <w:szCs w:val="24"/>
          <w:lang w:val="es-ES"/>
        </w:rPr>
        <w:tab/>
      </w:r>
      <w:r w:rsidR="00D727F0" w:rsidRPr="001A2769">
        <w:rPr>
          <w:rFonts w:eastAsia="Times New Roman" w:cstheme="minorHAnsi"/>
          <w:sz w:val="24"/>
          <w:szCs w:val="24"/>
          <w:lang w:val="es-ES"/>
        </w:rPr>
        <w:t>Maximo G. Licauco III</w:t>
      </w:r>
    </w:p>
    <w:p w:rsidR="00D727F0" w:rsidRPr="00591846" w:rsidRDefault="00D727F0" w:rsidP="0074075B">
      <w:pPr>
        <w:tabs>
          <w:tab w:val="left" w:pos="1260"/>
        </w:tabs>
        <w:spacing w:after="0" w:line="240" w:lineRule="auto"/>
        <w:ind w:firstLine="720"/>
        <w:jc w:val="both"/>
        <w:rPr>
          <w:rFonts w:eastAsia="Times New Roman" w:cstheme="minorHAnsi"/>
          <w:sz w:val="24"/>
          <w:szCs w:val="24"/>
        </w:rPr>
      </w:pPr>
      <w:r>
        <w:rPr>
          <w:rFonts w:eastAsia="Times New Roman" w:cstheme="minorHAnsi"/>
          <w:sz w:val="24"/>
          <w:szCs w:val="24"/>
        </w:rPr>
        <w:t xml:space="preserve">7) </w:t>
      </w:r>
      <w:r>
        <w:rPr>
          <w:rFonts w:eastAsia="Times New Roman" w:cstheme="minorHAnsi"/>
          <w:sz w:val="24"/>
          <w:szCs w:val="24"/>
        </w:rPr>
        <w:tab/>
        <w:t>Louis Chi Kong Wong</w:t>
      </w:r>
    </w:p>
    <w:p w:rsidR="0074075B" w:rsidRPr="00591846" w:rsidRDefault="00D727F0" w:rsidP="0074075B">
      <w:pPr>
        <w:tabs>
          <w:tab w:val="left" w:pos="1260"/>
        </w:tabs>
        <w:spacing w:after="0" w:line="240" w:lineRule="auto"/>
        <w:ind w:firstLine="720"/>
        <w:jc w:val="both"/>
        <w:rPr>
          <w:rFonts w:eastAsia="Times New Roman" w:cstheme="minorHAnsi"/>
          <w:sz w:val="24"/>
          <w:szCs w:val="24"/>
        </w:rPr>
      </w:pPr>
      <w:r>
        <w:rPr>
          <w:rFonts w:eastAsia="Times New Roman" w:cstheme="minorHAnsi"/>
          <w:sz w:val="24"/>
          <w:szCs w:val="24"/>
        </w:rPr>
        <w:t>8</w:t>
      </w:r>
      <w:r w:rsidR="0074075B" w:rsidRPr="00591846">
        <w:rPr>
          <w:rFonts w:eastAsia="Times New Roman" w:cstheme="minorHAnsi"/>
          <w:sz w:val="24"/>
          <w:szCs w:val="24"/>
        </w:rPr>
        <w:t>)</w:t>
      </w:r>
      <w:r w:rsidR="0074075B" w:rsidRPr="00591846">
        <w:rPr>
          <w:rFonts w:eastAsia="Times New Roman" w:cstheme="minorHAnsi"/>
          <w:sz w:val="24"/>
          <w:szCs w:val="24"/>
        </w:rPr>
        <w:tab/>
      </w:r>
      <w:r>
        <w:rPr>
          <w:rFonts w:eastAsia="Times New Roman" w:cstheme="minorHAnsi"/>
          <w:sz w:val="24"/>
          <w:szCs w:val="24"/>
        </w:rPr>
        <w:t>Kean Choon Koay</w:t>
      </w:r>
    </w:p>
    <w:p w:rsidR="0074075B" w:rsidRPr="00591846" w:rsidRDefault="00D727F0" w:rsidP="0074075B">
      <w:pPr>
        <w:tabs>
          <w:tab w:val="left" w:pos="1260"/>
        </w:tabs>
        <w:spacing w:after="0" w:line="240" w:lineRule="auto"/>
        <w:ind w:firstLine="720"/>
        <w:jc w:val="both"/>
        <w:rPr>
          <w:rFonts w:eastAsia="Times New Roman" w:cstheme="minorHAnsi"/>
          <w:sz w:val="24"/>
          <w:szCs w:val="24"/>
        </w:rPr>
      </w:pPr>
      <w:r>
        <w:rPr>
          <w:rFonts w:eastAsia="Times New Roman" w:cstheme="minorHAnsi"/>
          <w:sz w:val="24"/>
          <w:szCs w:val="24"/>
        </w:rPr>
        <w:t>9</w:t>
      </w:r>
      <w:r w:rsidR="0074075B" w:rsidRPr="00591846">
        <w:rPr>
          <w:rFonts w:eastAsia="Times New Roman" w:cstheme="minorHAnsi"/>
          <w:sz w:val="24"/>
          <w:szCs w:val="24"/>
        </w:rPr>
        <w:t>)</w:t>
      </w:r>
      <w:r w:rsidR="0074075B" w:rsidRPr="00591846">
        <w:rPr>
          <w:rFonts w:eastAsia="Times New Roman" w:cstheme="minorHAnsi"/>
          <w:sz w:val="24"/>
          <w:szCs w:val="24"/>
        </w:rPr>
        <w:tab/>
        <w:t>Wilfred Shan Chen Woo</w:t>
      </w:r>
    </w:p>
    <w:p w:rsidR="0074075B" w:rsidRPr="00591846" w:rsidRDefault="0074075B" w:rsidP="0074075B">
      <w:pPr>
        <w:tabs>
          <w:tab w:val="left" w:pos="1260"/>
        </w:tabs>
        <w:spacing w:after="0" w:line="240" w:lineRule="auto"/>
        <w:ind w:firstLine="720"/>
        <w:jc w:val="both"/>
        <w:rPr>
          <w:rFonts w:eastAsia="Times New Roman" w:cstheme="minorHAnsi"/>
          <w:sz w:val="24"/>
          <w:szCs w:val="24"/>
        </w:rPr>
      </w:pPr>
      <w:r w:rsidRPr="00591846">
        <w:rPr>
          <w:rFonts w:eastAsia="Times New Roman" w:cstheme="minorHAnsi"/>
          <w:sz w:val="24"/>
          <w:szCs w:val="24"/>
        </w:rPr>
        <w:t xml:space="preserve">10)   </w:t>
      </w:r>
      <w:r w:rsidR="00253871">
        <w:rPr>
          <w:rFonts w:eastAsia="Times New Roman" w:cstheme="minorHAnsi"/>
          <w:sz w:val="24"/>
          <w:szCs w:val="24"/>
        </w:rPr>
        <w:t xml:space="preserve"> Karlo Marco P</w:t>
      </w:r>
      <w:r w:rsidRPr="00591846">
        <w:rPr>
          <w:rFonts w:eastAsia="Times New Roman" w:cstheme="minorHAnsi"/>
          <w:sz w:val="24"/>
          <w:szCs w:val="24"/>
        </w:rPr>
        <w:t>. Estavillo</w:t>
      </w:r>
    </w:p>
    <w:p w:rsidR="0074075B" w:rsidRPr="00591846" w:rsidRDefault="0074075B" w:rsidP="0074075B">
      <w:pPr>
        <w:tabs>
          <w:tab w:val="left" w:pos="540"/>
        </w:tabs>
        <w:spacing w:after="0" w:line="240" w:lineRule="auto"/>
        <w:ind w:right="720"/>
        <w:jc w:val="both"/>
        <w:rPr>
          <w:rFonts w:eastAsia="Times New Roman" w:cstheme="minorHAnsi"/>
          <w:sz w:val="24"/>
          <w:szCs w:val="24"/>
        </w:rPr>
      </w:pPr>
    </w:p>
    <w:p w:rsidR="0074075B" w:rsidRPr="00591846" w:rsidRDefault="0074075B" w:rsidP="0074075B">
      <w:pPr>
        <w:tabs>
          <w:tab w:val="left" w:pos="540"/>
        </w:tabs>
        <w:spacing w:after="0" w:line="240" w:lineRule="auto"/>
        <w:ind w:right="720"/>
        <w:jc w:val="both"/>
        <w:rPr>
          <w:rFonts w:eastAsia="Times New Roman" w:cstheme="minorHAnsi"/>
          <w:b/>
          <w:bCs/>
          <w:sz w:val="24"/>
          <w:szCs w:val="24"/>
          <w:u w:val="single"/>
        </w:rPr>
      </w:pPr>
      <w:r w:rsidRPr="00591846">
        <w:rPr>
          <w:rFonts w:eastAsia="Times New Roman" w:cstheme="minorHAnsi"/>
          <w:sz w:val="24"/>
          <w:szCs w:val="24"/>
        </w:rPr>
        <w:t xml:space="preserve">8.  </w:t>
      </w:r>
      <w:r w:rsidRPr="00591846">
        <w:rPr>
          <w:rFonts w:eastAsia="Times New Roman" w:cstheme="minorHAnsi"/>
          <w:sz w:val="24"/>
          <w:szCs w:val="24"/>
        </w:rPr>
        <w:tab/>
      </w:r>
      <w:r w:rsidRPr="00591846">
        <w:rPr>
          <w:rFonts w:eastAsia="Times New Roman" w:cstheme="minorHAnsi"/>
          <w:b/>
          <w:bCs/>
          <w:sz w:val="24"/>
          <w:szCs w:val="24"/>
          <w:u w:val="single"/>
        </w:rPr>
        <w:t>Appointment of External Auditor</w:t>
      </w:r>
    </w:p>
    <w:p w:rsidR="0074075B" w:rsidRPr="00591846" w:rsidRDefault="0074075B" w:rsidP="0074075B">
      <w:pPr>
        <w:spacing w:after="0" w:line="240" w:lineRule="auto"/>
        <w:ind w:left="1440" w:right="720"/>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Upon motion duly made and seconded, the stockholders ap</w:t>
      </w:r>
      <w:r w:rsidR="00253871">
        <w:rPr>
          <w:rFonts w:eastAsia="Times New Roman" w:cstheme="minorHAnsi"/>
          <w:sz w:val="24"/>
          <w:szCs w:val="24"/>
        </w:rPr>
        <w:t>proved the appointment of Pricew</w:t>
      </w:r>
      <w:r w:rsidRPr="00591846">
        <w:rPr>
          <w:rFonts w:eastAsia="Times New Roman" w:cstheme="minorHAnsi"/>
          <w:sz w:val="24"/>
          <w:szCs w:val="24"/>
        </w:rPr>
        <w:t>aterhouseCoopers Philippines as the external auditors of the Corporation.</w:t>
      </w:r>
    </w:p>
    <w:p w:rsidR="0074075B"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b/>
          <w:sz w:val="24"/>
          <w:szCs w:val="24"/>
          <w:u w:val="single"/>
        </w:rPr>
      </w:pPr>
      <w:r w:rsidRPr="00591846">
        <w:rPr>
          <w:rFonts w:eastAsia="Times New Roman" w:cstheme="minorHAnsi"/>
          <w:sz w:val="24"/>
          <w:szCs w:val="24"/>
        </w:rPr>
        <w:t xml:space="preserve">9.    </w:t>
      </w:r>
      <w:r w:rsidRPr="00591846">
        <w:rPr>
          <w:rFonts w:eastAsia="Times New Roman" w:cstheme="minorHAnsi"/>
          <w:b/>
          <w:sz w:val="24"/>
          <w:szCs w:val="24"/>
          <w:u w:val="single"/>
        </w:rPr>
        <w:t>Question and Answer</w:t>
      </w:r>
    </w:p>
    <w:p w:rsidR="0074075B" w:rsidRPr="00591846" w:rsidRDefault="0074075B" w:rsidP="0074075B">
      <w:pPr>
        <w:spacing w:after="0" w:line="240" w:lineRule="auto"/>
        <w:jc w:val="both"/>
        <w:rPr>
          <w:rFonts w:eastAsia="Times New Roman" w:cstheme="minorHAnsi"/>
          <w:b/>
          <w:sz w:val="24"/>
          <w:szCs w:val="24"/>
          <w:u w:val="single"/>
        </w:rPr>
      </w:pPr>
    </w:p>
    <w:p w:rsidR="0074075B" w:rsidRPr="00D86381" w:rsidRDefault="0074075B" w:rsidP="0074075B">
      <w:pPr>
        <w:spacing w:after="0" w:line="240" w:lineRule="auto"/>
        <w:jc w:val="both"/>
        <w:rPr>
          <w:rFonts w:ascii="Arial" w:eastAsia="Times New Roman" w:hAnsi="Arial" w:cs="Arial"/>
        </w:rPr>
      </w:pPr>
      <w:r w:rsidRPr="00D86381">
        <w:rPr>
          <w:rFonts w:ascii="Arial" w:eastAsia="Times New Roman" w:hAnsi="Arial" w:cs="Arial"/>
        </w:rPr>
        <w:t>The Chairman invited the stockholders present to pose their questions as the Board is ready to entertain them before the meeting is adjourned.</w:t>
      </w:r>
    </w:p>
    <w:p w:rsidR="0074075B" w:rsidRPr="00D86381" w:rsidRDefault="0074075B" w:rsidP="0074075B">
      <w:pPr>
        <w:spacing w:after="0" w:line="240" w:lineRule="auto"/>
        <w:jc w:val="both"/>
        <w:rPr>
          <w:rFonts w:ascii="Arial" w:eastAsia="Times New Roman" w:hAnsi="Arial" w:cs="Arial"/>
        </w:rPr>
      </w:pPr>
    </w:p>
    <w:p w:rsidR="0074075B" w:rsidRPr="00FF00E2" w:rsidRDefault="0074075B" w:rsidP="0074075B">
      <w:pPr>
        <w:spacing w:after="0" w:line="240" w:lineRule="auto"/>
        <w:jc w:val="both"/>
        <w:rPr>
          <w:rFonts w:ascii="Arial" w:eastAsia="Times New Roman" w:hAnsi="Arial" w:cs="Arial"/>
        </w:rPr>
      </w:pPr>
    </w:p>
    <w:p w:rsidR="0074075B" w:rsidRPr="00591846" w:rsidRDefault="0074075B" w:rsidP="0074075B">
      <w:pPr>
        <w:tabs>
          <w:tab w:val="left" w:pos="540"/>
        </w:tabs>
        <w:spacing w:after="0" w:line="240" w:lineRule="auto"/>
        <w:jc w:val="both"/>
        <w:rPr>
          <w:rFonts w:eastAsia="Times New Roman" w:cstheme="minorHAnsi"/>
          <w:b/>
          <w:bCs/>
          <w:sz w:val="24"/>
          <w:szCs w:val="24"/>
          <w:u w:val="single"/>
        </w:rPr>
      </w:pPr>
      <w:r w:rsidRPr="00591846">
        <w:rPr>
          <w:rFonts w:eastAsia="Times New Roman" w:cstheme="minorHAnsi"/>
          <w:sz w:val="24"/>
          <w:szCs w:val="24"/>
        </w:rPr>
        <w:t>10.</w:t>
      </w:r>
      <w:r w:rsidRPr="00591846">
        <w:rPr>
          <w:rFonts w:eastAsia="Times New Roman" w:cstheme="minorHAnsi"/>
          <w:sz w:val="24"/>
          <w:szCs w:val="24"/>
        </w:rPr>
        <w:tab/>
      </w:r>
      <w:r w:rsidRPr="00591846">
        <w:rPr>
          <w:rFonts w:eastAsia="Times New Roman" w:cstheme="minorHAnsi"/>
          <w:b/>
          <w:bCs/>
          <w:sz w:val="24"/>
          <w:szCs w:val="24"/>
          <w:u w:val="single"/>
        </w:rPr>
        <w:t>Adjournment</w:t>
      </w:r>
    </w:p>
    <w:p w:rsidR="0074075B" w:rsidRPr="00591846" w:rsidRDefault="0074075B" w:rsidP="0074075B">
      <w:pPr>
        <w:spacing w:after="0" w:line="240" w:lineRule="auto"/>
        <w:jc w:val="both"/>
        <w:rPr>
          <w:rFonts w:eastAsia="Times New Roman" w:cstheme="minorHAnsi"/>
          <w:sz w:val="24"/>
          <w:szCs w:val="24"/>
        </w:rPr>
      </w:pP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There being no further business to transact, the meeting was thereupon adjourned.</w:t>
      </w:r>
    </w:p>
    <w:p w:rsidR="0074075B" w:rsidRPr="00591846" w:rsidRDefault="0074075B" w:rsidP="0074075B">
      <w:pPr>
        <w:spacing w:after="0" w:line="240" w:lineRule="auto"/>
        <w:ind w:left="720"/>
        <w:jc w:val="both"/>
        <w:rPr>
          <w:rFonts w:eastAsia="Times New Roman" w:cstheme="minorHAnsi"/>
          <w:sz w:val="24"/>
          <w:szCs w:val="24"/>
        </w:rPr>
      </w:pPr>
    </w:p>
    <w:p w:rsidR="00D727F0" w:rsidRDefault="00D727F0" w:rsidP="0074075B">
      <w:pPr>
        <w:spacing w:after="0" w:line="240" w:lineRule="auto"/>
        <w:jc w:val="both"/>
        <w:rPr>
          <w:rFonts w:eastAsia="Times New Roman" w:cstheme="minorHAnsi"/>
          <w:b/>
          <w:bCs/>
          <w:sz w:val="24"/>
          <w:szCs w:val="24"/>
        </w:rPr>
      </w:pPr>
    </w:p>
    <w:p w:rsidR="00D727F0" w:rsidRDefault="00D727F0"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r w:rsidRPr="00591846">
        <w:rPr>
          <w:rFonts w:eastAsia="Times New Roman" w:cstheme="minorHAnsi"/>
          <w:b/>
          <w:bCs/>
          <w:sz w:val="24"/>
          <w:szCs w:val="24"/>
        </w:rPr>
        <w:t>ATTESTED:</w:t>
      </w: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r w:rsidRPr="00591846">
        <w:rPr>
          <w:rFonts w:eastAsia="Times New Roman" w:cstheme="minorHAnsi"/>
          <w:b/>
          <w:bCs/>
          <w:sz w:val="24"/>
          <w:szCs w:val="24"/>
        </w:rPr>
        <w:t>ALFREDO C. RAMOS</w:t>
      </w: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Chairman of the Meeting</w:t>
      </w: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p>
    <w:p w:rsidR="0074075B" w:rsidRPr="00591846" w:rsidRDefault="0074075B" w:rsidP="0074075B">
      <w:pPr>
        <w:spacing w:after="0" w:line="240" w:lineRule="auto"/>
        <w:jc w:val="both"/>
        <w:rPr>
          <w:rFonts w:eastAsia="Times New Roman" w:cstheme="minorHAnsi"/>
          <w:b/>
          <w:bCs/>
          <w:sz w:val="24"/>
          <w:szCs w:val="24"/>
        </w:rPr>
      </w:pPr>
      <w:r w:rsidRPr="00591846">
        <w:rPr>
          <w:rFonts w:eastAsia="Times New Roman" w:cstheme="minorHAnsi"/>
          <w:b/>
          <w:bCs/>
          <w:sz w:val="24"/>
          <w:szCs w:val="24"/>
        </w:rPr>
        <w:t>FEDERICO G. NOEL, JR.</w:t>
      </w:r>
    </w:p>
    <w:p w:rsidR="0074075B" w:rsidRPr="00591846" w:rsidRDefault="0074075B" w:rsidP="0074075B">
      <w:pPr>
        <w:spacing w:after="0" w:line="240" w:lineRule="auto"/>
        <w:jc w:val="both"/>
        <w:rPr>
          <w:rFonts w:eastAsia="Times New Roman" w:cstheme="minorHAnsi"/>
          <w:sz w:val="24"/>
          <w:szCs w:val="24"/>
        </w:rPr>
      </w:pPr>
      <w:r w:rsidRPr="00591846">
        <w:rPr>
          <w:rFonts w:eastAsia="Times New Roman" w:cstheme="minorHAnsi"/>
          <w:sz w:val="24"/>
          <w:szCs w:val="24"/>
        </w:rPr>
        <w:t>Secretary of the Meeting</w:t>
      </w:r>
    </w:p>
    <w:p w:rsidR="008823CF" w:rsidRDefault="008823CF"/>
    <w:sectPr w:rsidR="008823CF" w:rsidSect="00006D26">
      <w:headerReference w:type="even" r:id="rId8"/>
      <w:headerReference w:type="default" r:id="rId9"/>
      <w:footerReference w:type="even" r:id="rId10"/>
      <w:footerReference w:type="default" r:id="rId11"/>
      <w:headerReference w:type="first" r:id="rId12"/>
      <w:footerReference w:type="first" r:id="rId13"/>
      <w:pgSz w:w="12242" w:h="18722" w:code="120"/>
      <w:pgMar w:top="1728" w:right="1440" w:bottom="172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B7" w:rsidRDefault="001549B7" w:rsidP="00D86381">
      <w:pPr>
        <w:spacing w:after="0" w:line="240" w:lineRule="auto"/>
      </w:pPr>
      <w:r>
        <w:separator/>
      </w:r>
    </w:p>
  </w:endnote>
  <w:endnote w:type="continuationSeparator" w:id="0">
    <w:p w:rsidR="001549B7" w:rsidRDefault="001549B7" w:rsidP="00D8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2" w:rsidRDefault="00185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E32" w:rsidRDefault="001549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6A" w:rsidRDefault="006C0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06A" w:rsidRDefault="006C0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B7" w:rsidRDefault="001549B7" w:rsidP="00D86381">
      <w:pPr>
        <w:spacing w:after="0" w:line="240" w:lineRule="auto"/>
      </w:pPr>
      <w:r>
        <w:separator/>
      </w:r>
    </w:p>
  </w:footnote>
  <w:footnote w:type="continuationSeparator" w:id="0">
    <w:p w:rsidR="001549B7" w:rsidRDefault="001549B7" w:rsidP="00D86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2" w:rsidRDefault="001854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E32" w:rsidRDefault="001549B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E32" w:rsidRPr="00F84EC7" w:rsidRDefault="001549B7">
    <w:pPr>
      <w:pStyle w:val="Header"/>
      <w:rPr>
        <w:rFonts w:ascii="Arial Narrow" w:hAnsi="Arial Narrow"/>
        <w:i/>
        <w:iCs/>
        <w:sz w:val="16"/>
      </w:rPr>
    </w:pPr>
  </w:p>
  <w:p w:rsidR="006E2E32" w:rsidRPr="0014059B" w:rsidRDefault="0018543F">
    <w:pPr>
      <w:pStyle w:val="Header"/>
      <w:rPr>
        <w:i/>
        <w:iCs/>
        <w:color w:val="FFFFFF"/>
        <w:sz w:val="20"/>
      </w:rPr>
    </w:pPr>
    <w:r w:rsidRPr="0014059B">
      <w:rPr>
        <w:i/>
        <w:iCs/>
        <w:color w:val="FFFFFF"/>
        <w:sz w:val="20"/>
      </w:rPr>
      <w:t>~~~~~~~~~~~~~~~~~~~~~~~~~~~~~~~~~~</w:t>
    </w:r>
  </w:p>
  <w:p w:rsidR="006E2E32" w:rsidRDefault="001549B7">
    <w:pPr>
      <w:pStyle w:val="Header"/>
      <w:rPr>
        <w:i/>
        <w:i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237545"/>
      <w:docPartObj>
        <w:docPartGallery w:val="Watermarks"/>
        <w:docPartUnique/>
      </w:docPartObj>
    </w:sdtPr>
    <w:sdtEndPr/>
    <w:sdtContent>
      <w:p w:rsidR="006C006A" w:rsidRDefault="001549B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B002B"/>
    <w:multiLevelType w:val="hybridMultilevel"/>
    <w:tmpl w:val="B216A4EA"/>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readOnly" w:formatting="1" w:enforcement="1" w:cryptProviderType="rsaFull" w:cryptAlgorithmClass="hash" w:cryptAlgorithmType="typeAny" w:cryptAlgorithmSid="4" w:cryptSpinCount="100000" w:hash="OKpsa94KzEUgOqe5pdsJYOB+NHg=" w:salt="Fwqv1nIlTCNvgIHoUQyjm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5B"/>
    <w:rsid w:val="00006D26"/>
    <w:rsid w:val="001549B7"/>
    <w:rsid w:val="0018543F"/>
    <w:rsid w:val="001A2769"/>
    <w:rsid w:val="00222395"/>
    <w:rsid w:val="00253871"/>
    <w:rsid w:val="003953B4"/>
    <w:rsid w:val="003D70F8"/>
    <w:rsid w:val="004B3CD5"/>
    <w:rsid w:val="00511736"/>
    <w:rsid w:val="006C006A"/>
    <w:rsid w:val="0074075B"/>
    <w:rsid w:val="007B2C7B"/>
    <w:rsid w:val="008823CF"/>
    <w:rsid w:val="008F1CBB"/>
    <w:rsid w:val="00C2392A"/>
    <w:rsid w:val="00C34E63"/>
    <w:rsid w:val="00D727F0"/>
    <w:rsid w:val="00D86381"/>
    <w:rsid w:val="00F41A2D"/>
    <w:rsid w:val="00F7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75B"/>
  </w:style>
  <w:style w:type="paragraph" w:styleId="Header">
    <w:name w:val="header"/>
    <w:basedOn w:val="Normal"/>
    <w:link w:val="HeaderChar"/>
    <w:uiPriority w:val="99"/>
    <w:unhideWhenUsed/>
    <w:rsid w:val="0074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75B"/>
  </w:style>
  <w:style w:type="character" w:styleId="PageNumber">
    <w:name w:val="page number"/>
    <w:basedOn w:val="DefaultParagraphFont"/>
    <w:rsid w:val="0074075B"/>
  </w:style>
  <w:style w:type="paragraph" w:styleId="BalloonText">
    <w:name w:val="Balloon Text"/>
    <w:basedOn w:val="Normal"/>
    <w:link w:val="BalloonTextChar"/>
    <w:uiPriority w:val="99"/>
    <w:semiHidden/>
    <w:unhideWhenUsed/>
    <w:rsid w:val="0000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0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75B"/>
  </w:style>
  <w:style w:type="paragraph" w:styleId="Header">
    <w:name w:val="header"/>
    <w:basedOn w:val="Normal"/>
    <w:link w:val="HeaderChar"/>
    <w:uiPriority w:val="99"/>
    <w:unhideWhenUsed/>
    <w:rsid w:val="00740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75B"/>
  </w:style>
  <w:style w:type="character" w:styleId="PageNumber">
    <w:name w:val="page number"/>
    <w:basedOn w:val="DefaultParagraphFont"/>
    <w:rsid w:val="0074075B"/>
  </w:style>
  <w:style w:type="paragraph" w:styleId="BalloonText">
    <w:name w:val="Balloon Text"/>
    <w:basedOn w:val="Normal"/>
    <w:link w:val="BalloonTextChar"/>
    <w:uiPriority w:val="99"/>
    <w:semiHidden/>
    <w:unhideWhenUsed/>
    <w:rsid w:val="0000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873</Words>
  <Characters>4980</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Myla Orden</dc:creator>
  <cp:lastModifiedBy>Catherine Cenon</cp:lastModifiedBy>
  <cp:revision>4</cp:revision>
  <cp:lastPrinted>2020-11-24T03:43:00Z</cp:lastPrinted>
  <dcterms:created xsi:type="dcterms:W3CDTF">2020-11-24T03:07:00Z</dcterms:created>
  <dcterms:modified xsi:type="dcterms:W3CDTF">2020-11-24T03:48:00Z</dcterms:modified>
</cp:coreProperties>
</file>